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711A4A" w:rsidRPr="007C479E" w:rsidRDefault="00711A4A" w:rsidP="00711A4A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243550 пгт. Погар Брянской области ул. Ленина,д.1,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711A4A" w:rsidRDefault="00711A4A" w:rsidP="00711A4A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1A4A" w:rsidRPr="007C479E" w:rsidRDefault="00711A4A" w:rsidP="00711A4A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 сентября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пгт. Погар</w:t>
      </w:r>
    </w:p>
    <w:p w:rsidR="00711A4A" w:rsidRPr="007C479E" w:rsidRDefault="00711A4A" w:rsidP="00711A4A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1A4A" w:rsidRPr="007C479E" w:rsidRDefault="00711A4A" w:rsidP="00711A4A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711A4A" w:rsidRPr="008D063E" w:rsidRDefault="00711A4A" w:rsidP="00711A4A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ие Погарского районного Совета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ых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- 174 от 28.12.2016 года «О бюджете Погарского района на 2017 год и на плановый период 2018 и 2019 годов».</w:t>
      </w:r>
    </w:p>
    <w:p w:rsidR="00711A4A" w:rsidRPr="007C479E" w:rsidRDefault="00711A4A" w:rsidP="00711A4A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юджете Погарского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Погарского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9C6FCB" w:rsidRDefault="00711A4A" w:rsidP="009C6FC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Погарского района о внесении дополнений и изменений в решение Погарского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Контрольно-счетная палата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гарского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Погарского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688"/>
        <w:gridCol w:w="3766"/>
        <w:gridCol w:w="2470"/>
      </w:tblGrid>
      <w:tr w:rsidR="009C6FCB" w:rsidRPr="009C6FCB" w:rsidTr="009C6FCB">
        <w:trPr>
          <w:trHeight w:val="31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9C6FCB" w:rsidRPr="009C6FCB" w:rsidTr="009C6FCB">
        <w:trPr>
          <w:trHeight w:val="70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-57 493,85</w:t>
            </w:r>
          </w:p>
        </w:tc>
      </w:tr>
      <w:tr w:rsidR="009C6FCB" w:rsidRPr="009C6FCB" w:rsidTr="009C6FCB">
        <w:trPr>
          <w:trHeight w:val="70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44 865 205,00</w:t>
            </w:r>
          </w:p>
        </w:tc>
      </w:tr>
      <w:tr w:rsidR="009C6FCB" w:rsidRPr="009C6FCB" w:rsidTr="009C6FCB">
        <w:trPr>
          <w:trHeight w:val="552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бюджетам мунициальных районов на поддержку отрасли культуры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179 014,00</w:t>
            </w:r>
          </w:p>
        </w:tc>
      </w:tr>
      <w:tr w:rsidR="009C6FCB" w:rsidRPr="009C6FCB" w:rsidTr="009C6FCB">
        <w:trPr>
          <w:trHeight w:val="46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56 890,00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47 643 615,15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FCB" w:rsidRPr="009C6FCB" w:rsidTr="009C6FCB">
        <w:trPr>
          <w:trHeight w:val="126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916,0409,02000R0180,410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 (уведомление от № на строительство автомобильной дороги подъезд к ферме КРС в н.п. Азаровка от автомобильной дороги "Погар-Стародуб" - Андрейковичи на км 23+900 в Погарском районе)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44 865 205,00</w:t>
            </w:r>
          </w:p>
        </w:tc>
      </w:tr>
      <w:tr w:rsidR="009C6FCB" w:rsidRPr="009C6FCB" w:rsidTr="009C6FCB">
        <w:trPr>
          <w:trHeight w:val="10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003.0701.0300014820.610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 (МБДОУ Куровской детский сад"- приобретение мебели согласно постановления правительства Брянской области от10 июля 2017 №304-п)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21 940,00</w:t>
            </w:r>
          </w:p>
        </w:tc>
      </w:tr>
      <w:tr w:rsidR="009C6FCB" w:rsidRPr="009C6FCB" w:rsidTr="009C6FCB">
        <w:trPr>
          <w:trHeight w:val="130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916,0801,02000R5190,610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бюджетам мунициальных районов на поддержку отрасли культуры (подключение Вадьковской поселенческой библиотеки к сети Интернет+66654,00; государственная поддержка мунициальных учреждений культуры, находящихся на территории сельских поселений(Суворовская поселенческая библиотека)+112360,00)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179 014,00</w:t>
            </w:r>
          </w:p>
        </w:tc>
      </w:tr>
      <w:tr w:rsidR="009C6FCB" w:rsidRPr="009C6FCB" w:rsidTr="009C6FCB">
        <w:trPr>
          <w:trHeight w:val="7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916,0801,02000S5190,610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 на поддержку отрасли культуры (Вадьковская поселенческая библиотека+7332,00; Суворовская поселенческая библиотека=12360,00)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19 692,00</w:t>
            </w:r>
          </w:p>
        </w:tc>
      </w:tr>
      <w:tr w:rsidR="009C6FCB" w:rsidRPr="009C6FCB" w:rsidTr="009C6FCB">
        <w:trPr>
          <w:trHeight w:val="529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916,0501,0200096010,630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49 096,03</w:t>
            </w:r>
          </w:p>
        </w:tc>
      </w:tr>
      <w:tr w:rsidR="009C6FCB" w:rsidRPr="009C6FCB" w:rsidTr="009C6FCB">
        <w:trPr>
          <w:trHeight w:val="529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916,0501,0200096010,810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-1 271,00</w:t>
            </w:r>
          </w:p>
        </w:tc>
      </w:tr>
      <w:tr w:rsidR="009C6FCB" w:rsidRPr="009C6FCB" w:rsidTr="009C6FCB">
        <w:trPr>
          <w:trHeight w:val="683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Софинансирование объектов капитальных вложений муниципальной собственности (строительство </w:t>
            </w: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газопроводов по ул. Черниговская, ул.Дружбы в пгт Погар)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-57 493,85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006,0113,0700013210,240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коммунальных услуг муниципального жилья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-73 825,03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916,0502,02000S1270,410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 строительства газопроводов по ул. Черниговская, ул.Дружбы в пгт Погар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9C6FCB" w:rsidRPr="009C6FCB" w:rsidTr="009C6FCB">
        <w:trPr>
          <w:trHeight w:val="40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916,0801,0200014240,610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укрепление материально-технической базы учреждений культуры (Кистерский сельский дом культуры – структурное подразделение муниципального бюджетного учреждения культуры «Погарский районный дом культуры», приобретение компьютерного оборудования (ноутбука)) 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34 950,00</w:t>
            </w:r>
          </w:p>
        </w:tc>
      </w:tr>
      <w:tr w:rsidR="009C6FCB" w:rsidRPr="009C6FCB" w:rsidTr="009C6FCB">
        <w:trPr>
          <w:trHeight w:val="109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916,0408,0200018420,810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1 754 025,00</w:t>
            </w:r>
          </w:p>
        </w:tc>
      </w:tr>
      <w:tr w:rsidR="009C6FCB" w:rsidRPr="009C6FCB" w:rsidTr="009C6FCB">
        <w:trPr>
          <w:trHeight w:val="48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003,0701,0300010630,850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Управления образования (детские сады)(оплата пени по налогам)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C6FCB" w:rsidRPr="009C6FCB" w:rsidTr="009C6FCB">
        <w:trPr>
          <w:trHeight w:val="503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003,0701,0300010630,120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Управления образования </w:t>
            </w: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(детские сады) (оплата недоимки по налогу на доходы)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4 000,00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003,0701,0300010630,830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Управления образования (детские сады)(оплата исполнительного листа)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C6FCB" w:rsidRPr="009C6FCB" w:rsidTr="009C6FCB">
        <w:trPr>
          <w:trHeight w:val="765"/>
        </w:trPr>
        <w:tc>
          <w:tcPr>
            <w:tcW w:w="3687" w:type="dxa"/>
            <w:hideMark/>
          </w:tcPr>
          <w:p w:rsidR="009C6FCB" w:rsidRPr="009C6FCB" w:rsidRDefault="009C6FCB" w:rsidP="009F025E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</w:t>
            </w:r>
            <w:r w:rsidR="009F02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</w:t>
            </w:r>
            <w:bookmarkStart w:id="0" w:name="_GoBack"/>
            <w:bookmarkEnd w:id="0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,0200017420,240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 (мероприятия по землеустройству землепользованию) разработка генерального плана и разработка правил землепользования)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97 700,00</w:t>
            </w:r>
          </w:p>
        </w:tc>
      </w:tr>
      <w:tr w:rsidR="009C6FCB" w:rsidRPr="009C6FCB" w:rsidTr="009C6FCB">
        <w:trPr>
          <w:trHeight w:val="443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(перерасчет сметной стоимости по строительству полигона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C6FCB" w:rsidRPr="009C6FCB" w:rsidTr="009C6FCB">
        <w:trPr>
          <w:trHeight w:val="769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(проведение строительного контроля при выполнении работ по строительству полигона по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58 730,00</w:t>
            </w:r>
          </w:p>
        </w:tc>
      </w:tr>
      <w:tr w:rsidR="009C6FCB" w:rsidRPr="009C6FCB" w:rsidTr="009C6FCB">
        <w:trPr>
          <w:trHeight w:val="45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окружающей среды (софинансирование на строительство полигона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204 162,50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003,0709,0300010750,120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управление образования (заработная плата центру материального снабжения)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361 690,50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916,0113,0200001110,610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МФЦ (коммунальные услуги+56000,00;оплата прочих работ, услуг+20000)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47 643 615,15</w:t>
            </w:r>
          </w:p>
        </w:tc>
      </w:tr>
      <w:tr w:rsidR="009C6FCB" w:rsidRPr="009C6FCB" w:rsidTr="009C6FCB">
        <w:trPr>
          <w:trHeight w:val="390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2470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C6FCB" w:rsidRDefault="009C6FCB" w:rsidP="009C6F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6FCB" w:rsidRDefault="009C6FCB" w:rsidP="00711A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прогноз бюджета Погарского района на 2017 год характеризуется следующими показателями: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F1503C">
        <w:rPr>
          <w:rFonts w:ascii="Times New Roman" w:hAnsi="Times New Roman" w:cs="Times New Roman"/>
          <w:sz w:val="28"/>
          <w:szCs w:val="28"/>
        </w:rPr>
        <w:t>481 393 616,93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F1503C">
        <w:rPr>
          <w:rFonts w:ascii="Times New Roman" w:hAnsi="Times New Roman" w:cs="Times New Roman"/>
          <w:sz w:val="28"/>
          <w:szCs w:val="28"/>
        </w:rPr>
        <w:t xml:space="preserve"> 485 862 586,03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прогнозируется в сумме 4 468 969,10 рублей за счет остатка средств на 01.01.2017 года;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Погарского района на 1 января 2018 года прогнозируется в сумме 0 рублей;</w:t>
      </w:r>
    </w:p>
    <w:p w:rsidR="00711A4A" w:rsidRDefault="00711A4A" w:rsidP="00711A4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в 2017 году, прогн</w:t>
      </w:r>
      <w:r w:rsidR="00F7444D">
        <w:rPr>
          <w:rFonts w:ascii="Times New Roman" w:hAnsi="Times New Roman" w:cs="Times New Roman"/>
          <w:sz w:val="28"/>
          <w:szCs w:val="28"/>
        </w:rPr>
        <w:t>озируется в сумме 357 997 359,13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711A4A" w:rsidRDefault="00711A4A" w:rsidP="00711A4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A4A" w:rsidRPr="003E2044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11A4A" w:rsidRPr="003E2044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711A4A" w:rsidRPr="001D61FF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711A4A" w:rsidRPr="001D61FF" w:rsidRDefault="00711A4A" w:rsidP="00711A4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BA" w:rsidRDefault="007E5ABA"/>
    <w:sectPr w:rsidR="007E5ABA" w:rsidSect="009C6FC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3B"/>
    <w:rsid w:val="0032156C"/>
    <w:rsid w:val="00711A4A"/>
    <w:rsid w:val="007E5ABA"/>
    <w:rsid w:val="009C6FCB"/>
    <w:rsid w:val="009D3B3B"/>
    <w:rsid w:val="009F025E"/>
    <w:rsid w:val="00A161E9"/>
    <w:rsid w:val="00F1503C"/>
    <w:rsid w:val="00F7444D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1B07"/>
  <w15:chartTrackingRefBased/>
  <w15:docId w15:val="{DC0FADA8-3544-4E4C-9559-951BB5B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4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2017-09-28T12:36:00Z</cp:lastPrinted>
  <dcterms:created xsi:type="dcterms:W3CDTF">2017-09-28T12:19:00Z</dcterms:created>
  <dcterms:modified xsi:type="dcterms:W3CDTF">2017-10-05T08:12:00Z</dcterms:modified>
</cp:coreProperties>
</file>