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B82432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82432">
        <w:rPr>
          <w:rFonts w:ascii="Times New Roman" w:hAnsi="Times New Roman" w:cs="Times New Roman"/>
          <w:b/>
          <w:sz w:val="28"/>
          <w:szCs w:val="28"/>
        </w:rPr>
        <w:t>28.12.2015г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Pr="00B824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»</w:t>
      </w:r>
    </w:p>
    <w:p w:rsidR="00B13A1C" w:rsidRDefault="001B4EE1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увеличена на </w:t>
      </w:r>
      <w:r w:rsidR="009B095A">
        <w:rPr>
          <w:rFonts w:ascii="Times New Roman" w:hAnsi="Times New Roman" w:cs="Times New Roman"/>
          <w:b/>
          <w:sz w:val="24"/>
          <w:szCs w:val="24"/>
        </w:rPr>
        <w:t>6</w:t>
      </w:r>
      <w:r w:rsidR="00C0572C">
        <w:rPr>
          <w:rFonts w:ascii="Times New Roman" w:hAnsi="Times New Roman" w:cs="Times New Roman"/>
          <w:b/>
          <w:sz w:val="24"/>
          <w:szCs w:val="24"/>
        </w:rPr>
        <w:t> 148 716,</w:t>
      </w:r>
      <w:r w:rsidR="009B095A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Pr="004F0797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A1707" w:rsidRDefault="00594933" w:rsidP="00C05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C0572C">
        <w:rPr>
          <w:rFonts w:ascii="Times New Roman" w:hAnsi="Times New Roman" w:cs="Times New Roman"/>
          <w:sz w:val="24"/>
          <w:szCs w:val="24"/>
        </w:rPr>
        <w:t>3 3</w:t>
      </w:r>
      <w:r w:rsidR="009B095A">
        <w:rPr>
          <w:rFonts w:ascii="Times New Roman" w:hAnsi="Times New Roman" w:cs="Times New Roman"/>
          <w:sz w:val="24"/>
          <w:szCs w:val="24"/>
        </w:rPr>
        <w:t>00</w:t>
      </w:r>
      <w:r w:rsidR="00EA1707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169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210A8B">
        <w:rPr>
          <w:rFonts w:ascii="Times New Roman" w:hAnsi="Times New Roman" w:cs="Times New Roman"/>
          <w:sz w:val="24"/>
          <w:szCs w:val="24"/>
        </w:rPr>
        <w:t>увеличения налога на товары (работы, услуги), реализуемые на территории Российской Федерации.</w:t>
      </w:r>
    </w:p>
    <w:p w:rsidR="00F460F9" w:rsidRDefault="003F12E0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Дотации бюджетам муниципальных районов на поддержку мер по обеспечению сбалансированности бюджетов увеличены на 1</w:t>
      </w:r>
      <w:r w:rsidR="00F46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098</w:t>
      </w:r>
      <w:r w:rsidR="00F460F9">
        <w:rPr>
          <w:rFonts w:ascii="Times New Roman" w:hAnsi="Times New Roman" w:cs="Times New Roman"/>
          <w:sz w:val="24"/>
          <w:szCs w:val="24"/>
        </w:rPr>
        <w:t> 959,00 рублей.</w:t>
      </w:r>
    </w:p>
    <w:p w:rsidR="000B09E3" w:rsidRDefault="00F460F9" w:rsidP="00F46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на поддержку мер по обеспечению сбалансированности бюджетов поселений увеличены на 1 395 453,00 рублей.</w:t>
      </w:r>
    </w:p>
    <w:p w:rsidR="00F460F9" w:rsidRDefault="0061175A" w:rsidP="00F46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добровольных пожертвований, в отношении автомобильных дорог общего пользования местного значения муниципальных районов увеличены на 354 304,00 рублей.</w:t>
      </w:r>
    </w:p>
    <w:p w:rsidR="00B13A1C" w:rsidRDefault="001B4EE1" w:rsidP="00695C2F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7B0D22">
        <w:rPr>
          <w:rFonts w:ascii="Times New Roman" w:hAnsi="Times New Roman" w:cs="Times New Roman"/>
          <w:b/>
          <w:sz w:val="24"/>
          <w:szCs w:val="24"/>
        </w:rPr>
        <w:t>6</w:t>
      </w:r>
      <w:r w:rsidR="0026285C">
        <w:rPr>
          <w:rFonts w:ascii="Times New Roman" w:hAnsi="Times New Roman" w:cs="Times New Roman"/>
          <w:b/>
          <w:sz w:val="24"/>
          <w:szCs w:val="24"/>
        </w:rPr>
        <w:t> 148 716</w:t>
      </w:r>
      <w:r w:rsidR="007B0D22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26285C" w:rsidRDefault="0026285C" w:rsidP="002628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на поддержку мер по обеспечению сбалансированности бюджетов поселений увеличены на 1 395 453,00 рублей согласно</w:t>
      </w:r>
      <w:r w:rsidR="00B47029">
        <w:rPr>
          <w:rFonts w:ascii="Times New Roman" w:hAnsi="Times New Roman" w:cs="Times New Roman"/>
          <w:sz w:val="24"/>
          <w:szCs w:val="24"/>
        </w:rPr>
        <w:t xml:space="preserve"> </w:t>
      </w:r>
      <w:r w:rsidR="0008408C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9D">
        <w:rPr>
          <w:rFonts w:ascii="Times New Roman" w:hAnsi="Times New Roman" w:cs="Times New Roman"/>
          <w:sz w:val="24"/>
          <w:szCs w:val="24"/>
        </w:rPr>
        <w:t>Правительства Брянской области от 10.10.2016 №531-п «О распределении на 2016 год второй части субвенций</w:t>
      </w:r>
      <w:r w:rsidR="00F76500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 поселений, предоставляемых на основании</w:t>
      </w:r>
    </w:p>
    <w:p w:rsidR="0008408C" w:rsidRDefault="0008408C" w:rsidP="000840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добровольных пожертвований, в отношении автомобильных дорог общего пользования местного значения муниципальных районов</w:t>
      </w:r>
      <w:r w:rsidR="00126A63">
        <w:rPr>
          <w:rFonts w:ascii="Times New Roman" w:hAnsi="Times New Roman" w:cs="Times New Roman"/>
          <w:sz w:val="24"/>
          <w:szCs w:val="24"/>
        </w:rPr>
        <w:t xml:space="preserve"> увеличены на 354 304,00 рублей.</w:t>
      </w:r>
    </w:p>
    <w:p w:rsidR="0026285C" w:rsidRDefault="0008408C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841667">
        <w:rPr>
          <w:rFonts w:ascii="Times New Roman" w:hAnsi="Times New Roman" w:cs="Times New Roman"/>
          <w:sz w:val="24"/>
          <w:szCs w:val="24"/>
        </w:rPr>
        <w:t xml:space="preserve">обеспечение деятельности дошкольных образовательных организаций на </w:t>
      </w:r>
      <w:r w:rsidR="00675B96">
        <w:rPr>
          <w:rFonts w:ascii="Times New Roman" w:hAnsi="Times New Roman" w:cs="Times New Roman"/>
          <w:sz w:val="24"/>
          <w:szCs w:val="24"/>
        </w:rPr>
        <w:t>1</w:t>
      </w:r>
      <w:r w:rsidR="00841667">
        <w:rPr>
          <w:rFonts w:ascii="Times New Roman" w:hAnsi="Times New Roman" w:cs="Times New Roman"/>
          <w:sz w:val="24"/>
          <w:szCs w:val="24"/>
        </w:rPr>
        <w:t>15</w:t>
      </w:r>
      <w:r w:rsidR="00675B96">
        <w:rPr>
          <w:rFonts w:ascii="Times New Roman" w:hAnsi="Times New Roman" w:cs="Times New Roman"/>
          <w:sz w:val="24"/>
          <w:szCs w:val="24"/>
        </w:rPr>
        <w:t xml:space="preserve"> 000,</w:t>
      </w:r>
      <w:r w:rsidR="00841667">
        <w:rPr>
          <w:rFonts w:ascii="Times New Roman" w:hAnsi="Times New Roman" w:cs="Times New Roman"/>
          <w:sz w:val="24"/>
          <w:szCs w:val="24"/>
        </w:rPr>
        <w:t>33</w:t>
      </w:r>
      <w:r w:rsidR="00675B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1667">
        <w:rPr>
          <w:rFonts w:ascii="Times New Roman" w:hAnsi="Times New Roman" w:cs="Times New Roman"/>
          <w:sz w:val="24"/>
          <w:szCs w:val="24"/>
        </w:rPr>
        <w:t xml:space="preserve"> (заработная плата+100000,00; услуги связи+15000,</w:t>
      </w:r>
      <w:r w:rsidR="008240EA">
        <w:rPr>
          <w:rFonts w:ascii="Times New Roman" w:hAnsi="Times New Roman" w:cs="Times New Roman"/>
          <w:sz w:val="24"/>
          <w:szCs w:val="24"/>
        </w:rPr>
        <w:t>33</w:t>
      </w:r>
      <w:r w:rsidR="00841667">
        <w:rPr>
          <w:rFonts w:ascii="Times New Roman" w:hAnsi="Times New Roman" w:cs="Times New Roman"/>
          <w:sz w:val="24"/>
          <w:szCs w:val="24"/>
        </w:rPr>
        <w:t>)</w:t>
      </w:r>
      <w:r w:rsidR="00675B96">
        <w:rPr>
          <w:rFonts w:ascii="Times New Roman" w:hAnsi="Times New Roman" w:cs="Times New Roman"/>
          <w:sz w:val="24"/>
          <w:szCs w:val="24"/>
        </w:rPr>
        <w:t xml:space="preserve"> </w:t>
      </w:r>
      <w:r w:rsidR="00841667">
        <w:rPr>
          <w:rFonts w:ascii="Times New Roman" w:hAnsi="Times New Roman" w:cs="Times New Roman"/>
          <w:sz w:val="24"/>
          <w:szCs w:val="24"/>
        </w:rPr>
        <w:t>за</w:t>
      </w:r>
      <w:r w:rsidR="00675B96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:rsidR="00675B96" w:rsidRDefault="00675B96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</w:t>
      </w:r>
      <w:r w:rsidR="00841667">
        <w:rPr>
          <w:rFonts w:ascii="Times New Roman" w:hAnsi="Times New Roman" w:cs="Times New Roman"/>
          <w:sz w:val="24"/>
          <w:szCs w:val="24"/>
        </w:rPr>
        <w:t xml:space="preserve"> обеспечение деятельности общеобразовательных организаций на 738 440,00 рублей</w:t>
      </w:r>
      <w:r w:rsidR="008240EA">
        <w:rPr>
          <w:rFonts w:ascii="Times New Roman" w:hAnsi="Times New Roman" w:cs="Times New Roman"/>
          <w:sz w:val="24"/>
          <w:szCs w:val="24"/>
        </w:rPr>
        <w:t xml:space="preserve"> (заработная плата+400000,00; услуги связи+20000,00; коммунальные услуги+288440,00; уплата налогов+30000,00)</w:t>
      </w:r>
      <w:r w:rsidR="00841667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841667" w:rsidRDefault="00841667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организации дополнительного образования ДЮСШ на 50 000,00 рублей за</w:t>
      </w:r>
      <w:r w:rsidR="008240EA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 на выплату заработной платы.</w:t>
      </w:r>
    </w:p>
    <w:p w:rsidR="0026285C" w:rsidRPr="00123C81" w:rsidRDefault="00123C81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C81">
        <w:rPr>
          <w:rFonts w:ascii="Times New Roman" w:hAnsi="Times New Roman" w:cs="Times New Roman"/>
          <w:sz w:val="24"/>
          <w:szCs w:val="24"/>
        </w:rPr>
        <w:lastRenderedPageBreak/>
        <w:t>Увеличены бюджетные ассигнования на обеспечение деятельности организации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 Дом творчества на 247 987,00 рублей (заработная плата+200000,00; коммунальные услуги+47987,00) за счет средств районного бюджета.</w:t>
      </w:r>
    </w:p>
    <w:p w:rsidR="0026285C" w:rsidRDefault="00123C81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C81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организации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 ДШИ на 100000,00 рублей на выплату заработной платы за счет средств районного бюджета.</w:t>
      </w:r>
    </w:p>
    <w:p w:rsidR="00123C81" w:rsidRDefault="00123C81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C81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психолого-медико-социального</w:t>
      </w:r>
      <w:r w:rsidR="005A1495">
        <w:rPr>
          <w:rFonts w:ascii="Times New Roman" w:hAnsi="Times New Roman" w:cs="Times New Roman"/>
          <w:sz w:val="24"/>
          <w:szCs w:val="24"/>
        </w:rPr>
        <w:t xml:space="preserve"> сопровождения на 50000,00 рублей на выплату заработной платы за счет средств районного бюджета.</w:t>
      </w:r>
    </w:p>
    <w:p w:rsidR="005A1495" w:rsidRDefault="005A1495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C81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бухгалтерии управления образования на 50000,00 рублей (заработная плата+10000,00; услуги связи+40000,00) за счет средств районного бюджета.</w:t>
      </w:r>
    </w:p>
    <w:p w:rsidR="005A1495" w:rsidRDefault="005A1495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C81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учебно-методического кабинета управления образования на 90000,00 рублей (заработная плата+50000,00; начисления на оплату труда+20000,00; услуги связи+20000,00) за счет средств районного бюджета.</w:t>
      </w:r>
    </w:p>
    <w:p w:rsidR="005A1495" w:rsidRDefault="00126A63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 на обеспечение сохранности автомобильных дорог местного значения и условий безопасности движения по ним на 2735610,47 рублей  за счет увеличения акцизов по подакцизным товарам.</w:t>
      </w:r>
    </w:p>
    <w:p w:rsidR="00126A63" w:rsidRDefault="00126A63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Главы местной администрации на  63513,00 рублей для перечисления единого социального налога за счет средств районного бюджета.</w:t>
      </w:r>
    </w:p>
    <w:p w:rsidR="00126A63" w:rsidRDefault="00593618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администрацию района на 156487,00 рублей (прочие выплаты+16200,00; увеличение стоимости материальных запасов (ГСМ)+140287,00) за счет средств районного бюджета.</w:t>
      </w:r>
    </w:p>
    <w:p w:rsidR="00593618" w:rsidRDefault="00593618" w:rsidP="005936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 на обеспечение сохранности автомобильных дорог местного значения и условий безопасности движения по ним на 564389,53 рублей  за счет увеличения акцизов по подакцизным товарам.</w:t>
      </w:r>
    </w:p>
    <w:p w:rsidR="00593618" w:rsidRDefault="00593618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мероприятий по капитальному ремонту многоквар</w:t>
      </w:r>
      <w:r w:rsidR="008D20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ирных домов</w:t>
      </w:r>
      <w:r w:rsidR="008D20C0">
        <w:rPr>
          <w:rFonts w:ascii="Times New Roman" w:hAnsi="Times New Roman" w:cs="Times New Roman"/>
          <w:sz w:val="24"/>
          <w:szCs w:val="24"/>
        </w:rPr>
        <w:t xml:space="preserve"> на 20000,00 рублей за счет средств районного бюджета.</w:t>
      </w:r>
    </w:p>
    <w:p w:rsidR="008D20C0" w:rsidRDefault="008D20C0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мероприятия на выполнение кадастровых работ и постановки на государственный кадастровый учет бесхозных нецентрализованных  источников водоснабжения (колодцев) на 206000,00 рублей за счет средств районного бюджета.</w:t>
      </w:r>
    </w:p>
    <w:p w:rsidR="003D28C4" w:rsidRDefault="008D20C0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Музея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289994,00 рублей (заработная плата+214746,00; начисления на оплату труда+75248,00) за счет средств районного бюджета.</w:t>
      </w:r>
    </w:p>
    <w:p w:rsidR="008D20C0" w:rsidRDefault="003D28C4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комитет по управлению муниципальным имуществом на 220000,00 рублей (заработная плата -170000,00; начисления на оплату труда -50000,00) за счет средств районного бюджета.</w:t>
      </w:r>
      <w:r w:rsidR="008D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8C4" w:rsidRDefault="003D28C4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Уменьшены бюджетные ассигнования на мероприятия по развитию потребительской кооперации в Погарском районе на 10000,00 рублей за счет средств районного бюджета.</w:t>
      </w:r>
    </w:p>
    <w:p w:rsidR="003D28C4" w:rsidRDefault="003D28C4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инвестиции в объекты капитального строительства собственности муниципальных образований на 20000,00 рублей за счет средств районного бюджета.</w:t>
      </w:r>
    </w:p>
    <w:p w:rsidR="003D28C4" w:rsidRDefault="003D28C4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</w:t>
      </w:r>
      <w:r w:rsidR="002D1D2A">
        <w:rPr>
          <w:rFonts w:ascii="Times New Roman" w:hAnsi="Times New Roman" w:cs="Times New Roman"/>
          <w:sz w:val="24"/>
          <w:szCs w:val="24"/>
        </w:rPr>
        <w:t xml:space="preserve"> по привлечению специалистов в ГБУЗ «</w:t>
      </w:r>
      <w:proofErr w:type="spellStart"/>
      <w:r w:rsidR="002D1D2A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2D1D2A">
        <w:rPr>
          <w:rFonts w:ascii="Times New Roman" w:hAnsi="Times New Roman" w:cs="Times New Roman"/>
          <w:sz w:val="24"/>
          <w:szCs w:val="24"/>
        </w:rPr>
        <w:t xml:space="preserve"> ЦРБ» на 10000,00 рублей за</w:t>
      </w:r>
      <w:r w:rsidR="00111869" w:rsidRPr="00111869">
        <w:rPr>
          <w:rFonts w:ascii="Times New Roman" w:hAnsi="Times New Roman" w:cs="Times New Roman"/>
          <w:sz w:val="24"/>
          <w:szCs w:val="24"/>
        </w:rPr>
        <w:t xml:space="preserve"> </w:t>
      </w:r>
      <w:r w:rsidR="002D1D2A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2D1D2A" w:rsidRDefault="002D1D2A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 по энергосбережению и повышению энергетической эффективности в Погарском районе на 10000,00 рублей за счет средств районного бюджета.</w:t>
      </w:r>
    </w:p>
    <w:p w:rsidR="002D1D2A" w:rsidRDefault="002D1D2A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 по развитию малоэтажного строительства на территории Погарского района на 14000,00 рублей за счет средств районного бюджета.</w:t>
      </w:r>
    </w:p>
    <w:p w:rsidR="002D1D2A" w:rsidRDefault="002D1D2A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 по реконструкции, модернизации и развитию систем водоснабжения и водоотведения на 600000,00 рублей за счет средств районного бюджета.</w:t>
      </w:r>
    </w:p>
    <w:p w:rsidR="002D1D2A" w:rsidRDefault="002D1D2A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 в сфере охраны окружающей среды на 146462,33 рублей за счет средств районного бюджета.</w:t>
      </w:r>
    </w:p>
    <w:p w:rsidR="002D1D2A" w:rsidRDefault="002D1D2A" w:rsidP="007B0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Уменьшены бюджетные </w:t>
      </w:r>
      <w:r w:rsidR="00F86834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>
        <w:rPr>
          <w:rFonts w:ascii="Times New Roman" w:hAnsi="Times New Roman" w:cs="Times New Roman"/>
          <w:sz w:val="24"/>
          <w:szCs w:val="24"/>
        </w:rPr>
        <w:t>на мероприятия в сфере кадровой политики</w:t>
      </w:r>
      <w:r w:rsidR="00F86834">
        <w:rPr>
          <w:rFonts w:ascii="Times New Roman" w:hAnsi="Times New Roman" w:cs="Times New Roman"/>
          <w:sz w:val="24"/>
          <w:szCs w:val="24"/>
        </w:rPr>
        <w:t xml:space="preserve"> здравоохранения Погарского района на 48000,00 рублей за счет средств районного бюджета.</w:t>
      </w: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85C" w:rsidRDefault="0026285C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95" w:rsidRDefault="005A1495" w:rsidP="005A149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495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D108B196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C"/>
    <w:rsid w:val="0000333A"/>
    <w:rsid w:val="00007014"/>
    <w:rsid w:val="00021A95"/>
    <w:rsid w:val="00056DF5"/>
    <w:rsid w:val="0007562C"/>
    <w:rsid w:val="0008408C"/>
    <w:rsid w:val="00087695"/>
    <w:rsid w:val="000939AE"/>
    <w:rsid w:val="000A0E35"/>
    <w:rsid w:val="000B03F0"/>
    <w:rsid w:val="000B09E3"/>
    <w:rsid w:val="000B5EB9"/>
    <w:rsid w:val="000C08B2"/>
    <w:rsid w:val="000E3222"/>
    <w:rsid w:val="000E6672"/>
    <w:rsid w:val="00111869"/>
    <w:rsid w:val="001152A3"/>
    <w:rsid w:val="0011551A"/>
    <w:rsid w:val="00123C81"/>
    <w:rsid w:val="00126A63"/>
    <w:rsid w:val="001618CE"/>
    <w:rsid w:val="0016204E"/>
    <w:rsid w:val="0016600A"/>
    <w:rsid w:val="00177063"/>
    <w:rsid w:val="001832F9"/>
    <w:rsid w:val="001A51B7"/>
    <w:rsid w:val="001B4EE1"/>
    <w:rsid w:val="001C5B9D"/>
    <w:rsid w:val="00210A8B"/>
    <w:rsid w:val="00217AA3"/>
    <w:rsid w:val="002534C7"/>
    <w:rsid w:val="00256981"/>
    <w:rsid w:val="0026285C"/>
    <w:rsid w:val="0027243F"/>
    <w:rsid w:val="00287083"/>
    <w:rsid w:val="002A7435"/>
    <w:rsid w:val="002B072C"/>
    <w:rsid w:val="002D1D2A"/>
    <w:rsid w:val="002D7508"/>
    <w:rsid w:val="002E64D7"/>
    <w:rsid w:val="00304B2E"/>
    <w:rsid w:val="00330D30"/>
    <w:rsid w:val="00343D7A"/>
    <w:rsid w:val="003555FE"/>
    <w:rsid w:val="003617B5"/>
    <w:rsid w:val="0038404A"/>
    <w:rsid w:val="003B4FD4"/>
    <w:rsid w:val="003C72B1"/>
    <w:rsid w:val="003D2378"/>
    <w:rsid w:val="003D28C4"/>
    <w:rsid w:val="003F12E0"/>
    <w:rsid w:val="0043080C"/>
    <w:rsid w:val="0044610F"/>
    <w:rsid w:val="00467D71"/>
    <w:rsid w:val="00485D55"/>
    <w:rsid w:val="00485DAB"/>
    <w:rsid w:val="004937B2"/>
    <w:rsid w:val="00493DB0"/>
    <w:rsid w:val="004A05B8"/>
    <w:rsid w:val="004B247D"/>
    <w:rsid w:val="004B2969"/>
    <w:rsid w:val="004F00F1"/>
    <w:rsid w:val="004F0797"/>
    <w:rsid w:val="00517F7C"/>
    <w:rsid w:val="00524776"/>
    <w:rsid w:val="0056013C"/>
    <w:rsid w:val="00567F80"/>
    <w:rsid w:val="00570F44"/>
    <w:rsid w:val="00593618"/>
    <w:rsid w:val="00594933"/>
    <w:rsid w:val="005A1495"/>
    <w:rsid w:val="005D2EAA"/>
    <w:rsid w:val="005F257D"/>
    <w:rsid w:val="00601E94"/>
    <w:rsid w:val="0061175A"/>
    <w:rsid w:val="00622DAE"/>
    <w:rsid w:val="00632CD1"/>
    <w:rsid w:val="00651C1C"/>
    <w:rsid w:val="00675B96"/>
    <w:rsid w:val="00680AF7"/>
    <w:rsid w:val="006832D1"/>
    <w:rsid w:val="00695C2F"/>
    <w:rsid w:val="00697524"/>
    <w:rsid w:val="006A250A"/>
    <w:rsid w:val="006C3636"/>
    <w:rsid w:val="006D3A33"/>
    <w:rsid w:val="006E0667"/>
    <w:rsid w:val="00730BEF"/>
    <w:rsid w:val="0073169E"/>
    <w:rsid w:val="00772A90"/>
    <w:rsid w:val="0077588F"/>
    <w:rsid w:val="007B0D22"/>
    <w:rsid w:val="007C1974"/>
    <w:rsid w:val="007D44F2"/>
    <w:rsid w:val="007E7568"/>
    <w:rsid w:val="008100CF"/>
    <w:rsid w:val="008240EA"/>
    <w:rsid w:val="00841667"/>
    <w:rsid w:val="00847C6E"/>
    <w:rsid w:val="00852620"/>
    <w:rsid w:val="00891DAD"/>
    <w:rsid w:val="00895D50"/>
    <w:rsid w:val="008B33EE"/>
    <w:rsid w:val="008D20C0"/>
    <w:rsid w:val="008E7097"/>
    <w:rsid w:val="00902914"/>
    <w:rsid w:val="00921C73"/>
    <w:rsid w:val="00951C06"/>
    <w:rsid w:val="009B095A"/>
    <w:rsid w:val="009C2F24"/>
    <w:rsid w:val="009C3D2E"/>
    <w:rsid w:val="009E0B2F"/>
    <w:rsid w:val="009E5D79"/>
    <w:rsid w:val="009F111E"/>
    <w:rsid w:val="00A00F17"/>
    <w:rsid w:val="00A64BB3"/>
    <w:rsid w:val="00A67366"/>
    <w:rsid w:val="00AD306E"/>
    <w:rsid w:val="00AF3D32"/>
    <w:rsid w:val="00B13A1C"/>
    <w:rsid w:val="00B350FB"/>
    <w:rsid w:val="00B4062B"/>
    <w:rsid w:val="00B43720"/>
    <w:rsid w:val="00B47029"/>
    <w:rsid w:val="00B66DB6"/>
    <w:rsid w:val="00B82432"/>
    <w:rsid w:val="00B82D08"/>
    <w:rsid w:val="00B85E0D"/>
    <w:rsid w:val="00B924AC"/>
    <w:rsid w:val="00BC405A"/>
    <w:rsid w:val="00BD61AB"/>
    <w:rsid w:val="00BD731E"/>
    <w:rsid w:val="00BE011B"/>
    <w:rsid w:val="00C00B92"/>
    <w:rsid w:val="00C0572C"/>
    <w:rsid w:val="00C2124E"/>
    <w:rsid w:val="00C41992"/>
    <w:rsid w:val="00C4580A"/>
    <w:rsid w:val="00C71EE9"/>
    <w:rsid w:val="00C91185"/>
    <w:rsid w:val="00CD0CEA"/>
    <w:rsid w:val="00CD1A33"/>
    <w:rsid w:val="00D00026"/>
    <w:rsid w:val="00D313C2"/>
    <w:rsid w:val="00D34E5B"/>
    <w:rsid w:val="00D605D3"/>
    <w:rsid w:val="00D61EC9"/>
    <w:rsid w:val="00D84CC6"/>
    <w:rsid w:val="00D9268B"/>
    <w:rsid w:val="00DB62DB"/>
    <w:rsid w:val="00DF4D88"/>
    <w:rsid w:val="00E15AB3"/>
    <w:rsid w:val="00E22F23"/>
    <w:rsid w:val="00E3798C"/>
    <w:rsid w:val="00E77169"/>
    <w:rsid w:val="00E77907"/>
    <w:rsid w:val="00E856BD"/>
    <w:rsid w:val="00E9038F"/>
    <w:rsid w:val="00EA1707"/>
    <w:rsid w:val="00EA1B0E"/>
    <w:rsid w:val="00ED4CBB"/>
    <w:rsid w:val="00F009AA"/>
    <w:rsid w:val="00F00BD5"/>
    <w:rsid w:val="00F319D6"/>
    <w:rsid w:val="00F3739D"/>
    <w:rsid w:val="00F40BEA"/>
    <w:rsid w:val="00F460F9"/>
    <w:rsid w:val="00F51EE1"/>
    <w:rsid w:val="00F57F39"/>
    <w:rsid w:val="00F76500"/>
    <w:rsid w:val="00F83273"/>
    <w:rsid w:val="00F86834"/>
    <w:rsid w:val="00FB3716"/>
    <w:rsid w:val="00FB7AB1"/>
    <w:rsid w:val="00FC6F2B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C491-A85F-4A7D-A441-2A46D51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5AF1-39A2-45FA-93CD-ED5E91FD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2016-05-27T05:43:00Z</cp:lastPrinted>
  <dcterms:created xsi:type="dcterms:W3CDTF">2016-09-14T10:07:00Z</dcterms:created>
  <dcterms:modified xsi:type="dcterms:W3CDTF">2016-10-20T09:22:00Z</dcterms:modified>
</cp:coreProperties>
</file>