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5D" w:rsidRDefault="00C9315D" w:rsidP="00C9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9315D" w:rsidRDefault="00C9315D" w:rsidP="00C9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C9315D" w:rsidRDefault="00C9315D" w:rsidP="00C9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C9315D" w:rsidRDefault="00C9315D" w:rsidP="00C93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Погар Брянской области ул. Ленина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.1,</w:t>
      </w:r>
    </w:p>
    <w:p w:rsidR="00C9315D" w:rsidRDefault="00C9315D" w:rsidP="00C93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C9315D" w:rsidRDefault="00C9315D" w:rsidP="00C93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15D" w:rsidRDefault="00C9315D" w:rsidP="00C93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15D" w:rsidRDefault="000E0D46" w:rsidP="00414BC6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CB29E7">
        <w:rPr>
          <w:rFonts w:ascii="Times New Roman" w:hAnsi="Times New Roman" w:cs="Times New Roman"/>
          <w:sz w:val="28"/>
          <w:szCs w:val="28"/>
        </w:rPr>
        <w:t xml:space="preserve"> июня</w:t>
      </w:r>
      <w:r w:rsidR="00C9315D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</w:t>
      </w:r>
      <w:proofErr w:type="spellStart"/>
      <w:r w:rsidR="00C931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9315D">
        <w:rPr>
          <w:rFonts w:ascii="Times New Roman" w:hAnsi="Times New Roman" w:cs="Times New Roman"/>
          <w:sz w:val="28"/>
          <w:szCs w:val="28"/>
        </w:rPr>
        <w:t>. Погар</w:t>
      </w:r>
    </w:p>
    <w:p w:rsidR="00C9315D" w:rsidRDefault="00C9315D" w:rsidP="00414BC6">
      <w:pPr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5D" w:rsidRPr="00520C41" w:rsidRDefault="00C9315D" w:rsidP="00414BC6">
      <w:pPr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41">
        <w:rPr>
          <w:rFonts w:ascii="Times New Roman" w:hAnsi="Times New Roman" w:cs="Times New Roman"/>
          <w:b/>
          <w:sz w:val="28"/>
          <w:szCs w:val="28"/>
        </w:rPr>
        <w:t>Заключение Контрольно-счетной палаты Погарского района</w:t>
      </w:r>
    </w:p>
    <w:p w:rsidR="00C9315D" w:rsidRPr="008336A5" w:rsidRDefault="00C9315D" w:rsidP="00414BC6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На внесение изменений и дополнений в решение Погарского районного Совета  народных             </w:t>
      </w:r>
      <w:r w:rsidR="004151D9">
        <w:rPr>
          <w:rFonts w:ascii="Times New Roman" w:hAnsi="Times New Roman" w:cs="Times New Roman"/>
          <w:sz w:val="28"/>
          <w:szCs w:val="28"/>
        </w:rPr>
        <w:t>депутатов №5- 111 от 28.12.2015</w:t>
      </w:r>
      <w:r w:rsidRPr="008336A5">
        <w:rPr>
          <w:rFonts w:ascii="Times New Roman" w:hAnsi="Times New Roman" w:cs="Times New Roman"/>
          <w:sz w:val="28"/>
          <w:szCs w:val="28"/>
        </w:rPr>
        <w:t xml:space="preserve"> года «О бюджете Погарского </w:t>
      </w:r>
      <w:r w:rsidR="004151D9">
        <w:rPr>
          <w:rFonts w:ascii="Times New Roman" w:hAnsi="Times New Roman" w:cs="Times New Roman"/>
          <w:sz w:val="28"/>
          <w:szCs w:val="28"/>
        </w:rPr>
        <w:t>района на 2</w:t>
      </w:r>
      <w:r w:rsidR="00243BC8">
        <w:rPr>
          <w:rFonts w:ascii="Times New Roman" w:hAnsi="Times New Roman" w:cs="Times New Roman"/>
          <w:sz w:val="28"/>
          <w:szCs w:val="28"/>
        </w:rPr>
        <w:t>016</w:t>
      </w:r>
      <w:bookmarkStart w:id="0" w:name="_GoBack"/>
      <w:bookmarkEnd w:id="0"/>
      <w:r w:rsidR="00645F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8336A5">
        <w:rPr>
          <w:rFonts w:ascii="Times New Roman" w:hAnsi="Times New Roman" w:cs="Times New Roman"/>
          <w:sz w:val="28"/>
          <w:szCs w:val="28"/>
        </w:rPr>
        <w:t>».</w:t>
      </w:r>
    </w:p>
    <w:p w:rsidR="00C9315D" w:rsidRPr="008336A5" w:rsidRDefault="00C9315D" w:rsidP="00414BC6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6A5"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>
        <w:rPr>
          <w:rFonts w:ascii="Times New Roman" w:hAnsi="Times New Roman" w:cs="Times New Roman"/>
          <w:sz w:val="28"/>
          <w:szCs w:val="28"/>
        </w:rPr>
        <w:t>ётной палаты Погарского района на проект решения Погарского районного Совета народных депутатов о внесении изменений и дополнений в решение  № 5-111 от 28.12.2015 года «О бюджете Погарского района на 2016 год»</w:t>
      </w:r>
      <w:r w:rsidRPr="008336A5">
        <w:rPr>
          <w:rFonts w:ascii="Times New Roman" w:hAnsi="Times New Roman" w:cs="Times New Roman"/>
          <w:sz w:val="28"/>
          <w:szCs w:val="28"/>
        </w:rPr>
        <w:t>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</w:t>
      </w:r>
      <w:r>
        <w:rPr>
          <w:rFonts w:ascii="Times New Roman" w:hAnsi="Times New Roman" w:cs="Times New Roman"/>
          <w:sz w:val="28"/>
          <w:szCs w:val="28"/>
        </w:rPr>
        <w:t>,  пунктом 1.2</w:t>
      </w:r>
      <w:r w:rsidRPr="008336A5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Pr="008336A5">
        <w:rPr>
          <w:rFonts w:ascii="Times New Roman" w:hAnsi="Times New Roman" w:cs="Times New Roman"/>
          <w:sz w:val="28"/>
          <w:szCs w:val="28"/>
        </w:rPr>
        <w:t xml:space="preserve">  работы Контрольно-счетной палаты </w:t>
      </w:r>
      <w:proofErr w:type="spellStart"/>
      <w:r w:rsidRPr="008336A5">
        <w:rPr>
          <w:rFonts w:ascii="Times New Roman" w:hAnsi="Times New Roman" w:cs="Times New Roman"/>
          <w:sz w:val="28"/>
          <w:szCs w:val="28"/>
        </w:rPr>
        <w:t>Плгарского</w:t>
      </w:r>
      <w:proofErr w:type="spellEnd"/>
      <w:r w:rsidRPr="008336A5">
        <w:rPr>
          <w:rFonts w:ascii="Times New Roman" w:hAnsi="Times New Roman" w:cs="Times New Roman"/>
          <w:sz w:val="28"/>
          <w:szCs w:val="28"/>
        </w:rPr>
        <w:t xml:space="preserve"> района, утвержденным   решением  Коллегии  Контрольн</w:t>
      </w:r>
      <w:proofErr w:type="gramStart"/>
      <w:r w:rsidRPr="008336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6A5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ной палаты Погарского района №11  от  28.12.2015</w:t>
      </w:r>
      <w:r w:rsidRPr="008336A5">
        <w:rPr>
          <w:rFonts w:ascii="Times New Roman" w:hAnsi="Times New Roman" w:cs="Times New Roman"/>
          <w:sz w:val="28"/>
          <w:szCs w:val="28"/>
        </w:rPr>
        <w:t xml:space="preserve"> года, Стандартом  внешнего муниципального  ф</w:t>
      </w:r>
      <w:r>
        <w:rPr>
          <w:rFonts w:ascii="Times New Roman" w:hAnsi="Times New Roman" w:cs="Times New Roman"/>
          <w:sz w:val="28"/>
          <w:szCs w:val="28"/>
        </w:rPr>
        <w:t>инансового контроля   СВМФК  101</w:t>
      </w:r>
      <w:r w:rsidRPr="0083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«Осуществление предварительного контроля формирования проекта</w:t>
      </w:r>
      <w:r w:rsidRPr="008336A5">
        <w:rPr>
          <w:rFonts w:ascii="Times New Roman" w:hAnsi="Times New Roman" w:cs="Times New Roman"/>
          <w:sz w:val="28"/>
          <w:szCs w:val="28"/>
        </w:rPr>
        <w:t xml:space="preserve"> бюджета Погарского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8336A5">
        <w:rPr>
          <w:rFonts w:ascii="Times New Roman" w:hAnsi="Times New Roman" w:cs="Times New Roman"/>
          <w:sz w:val="28"/>
          <w:szCs w:val="28"/>
        </w:rPr>
        <w:t>», утвержденным решением  Коллегии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 Погарского района   №11</w:t>
      </w:r>
      <w:r w:rsidRPr="008336A5">
        <w:rPr>
          <w:rFonts w:ascii="Times New Roman" w:hAnsi="Times New Roman" w:cs="Times New Roman"/>
          <w:sz w:val="28"/>
          <w:szCs w:val="28"/>
        </w:rPr>
        <w:t xml:space="preserve">  от 26.04.2012 года.</w:t>
      </w:r>
    </w:p>
    <w:p w:rsidR="00C9315D" w:rsidRDefault="00C9315D" w:rsidP="00414BC6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>Рассмотрев предложения  администрации Погарского района о внесении дополнений и изменений в решение Погарского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28.12.2015 года №5-111</w:t>
      </w:r>
      <w:r w:rsidRPr="008336A5">
        <w:rPr>
          <w:rFonts w:ascii="Times New Roman" w:hAnsi="Times New Roman" w:cs="Times New Roman"/>
          <w:sz w:val="28"/>
          <w:szCs w:val="28"/>
        </w:rPr>
        <w:t xml:space="preserve"> «О б</w:t>
      </w:r>
      <w:r>
        <w:rPr>
          <w:rFonts w:ascii="Times New Roman" w:hAnsi="Times New Roman" w:cs="Times New Roman"/>
          <w:sz w:val="28"/>
          <w:szCs w:val="28"/>
        </w:rPr>
        <w:t>юджете Погарского района на 2016 год</w:t>
      </w:r>
      <w:r w:rsidRPr="008336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6A5">
        <w:rPr>
          <w:rFonts w:ascii="Times New Roman" w:hAnsi="Times New Roman" w:cs="Times New Roman"/>
          <w:sz w:val="28"/>
          <w:szCs w:val="28"/>
        </w:rPr>
        <w:t xml:space="preserve">  Контрольно-счетная палата Погарского района  в целях приведения б</w:t>
      </w:r>
      <w:r>
        <w:rPr>
          <w:rFonts w:ascii="Times New Roman" w:hAnsi="Times New Roman" w:cs="Times New Roman"/>
          <w:sz w:val="28"/>
          <w:szCs w:val="28"/>
        </w:rPr>
        <w:t>юджета Погарского района на 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36A5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согласовывает провести следующие изменения и дополнения:</w:t>
      </w:r>
    </w:p>
    <w:p w:rsidR="00C9315D" w:rsidRDefault="00C9315D" w:rsidP="00414BC6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30"/>
        <w:gridCol w:w="5150"/>
        <w:gridCol w:w="1701"/>
        <w:gridCol w:w="3418"/>
        <w:gridCol w:w="236"/>
      </w:tblGrid>
      <w:tr w:rsidR="00645F9C" w:rsidRPr="00645F9C" w:rsidTr="00A541E4">
        <w:trPr>
          <w:gridAfter w:val="2"/>
          <w:wAfter w:w="3654" w:type="dxa"/>
          <w:trHeight w:val="49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F9C" w:rsidRPr="00645F9C" w:rsidRDefault="009A19C2" w:rsidP="0073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</w:t>
            </w:r>
          </w:p>
        </w:tc>
      </w:tr>
      <w:tr w:rsidR="00A541E4" w:rsidRPr="00645F9C" w:rsidTr="00A541E4">
        <w:trPr>
          <w:gridAfter w:val="2"/>
          <w:wAfter w:w="3654" w:type="dxa"/>
          <w:trHeight w:val="25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F9C" w:rsidRPr="00645F9C" w:rsidRDefault="00645F9C" w:rsidP="0064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A541E4" w:rsidRPr="00645F9C" w:rsidTr="00A541E4">
        <w:trPr>
          <w:gridAfter w:val="2"/>
          <w:wAfter w:w="3654" w:type="dxa"/>
          <w:trHeight w:val="420"/>
        </w:trPr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45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541E4" w:rsidRPr="00645F9C" w:rsidTr="00A541E4">
        <w:trPr>
          <w:gridAfter w:val="2"/>
          <w:wAfter w:w="3654" w:type="dxa"/>
          <w:trHeight w:val="33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1 1406013 13 0000 430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577 000,00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63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2 0202077 05 0000 151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ФЦП "Устойчивое развитие сельских территорий на 2014-2017 годы и на период до 2020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64 606 100,00</w:t>
            </w:r>
          </w:p>
        </w:tc>
      </w:tr>
      <w:tr w:rsidR="00A541E4" w:rsidRPr="00645F9C" w:rsidTr="00A541E4">
        <w:trPr>
          <w:gridAfter w:val="2"/>
          <w:wAfter w:w="3654" w:type="dxa"/>
          <w:trHeight w:val="93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проведение ремонта спортивных сооружений, приобретение основных средств 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94 999,00</w:t>
            </w:r>
          </w:p>
        </w:tc>
      </w:tr>
      <w:tr w:rsidR="00A541E4" w:rsidRPr="00645F9C" w:rsidTr="00A541E4">
        <w:trPr>
          <w:gridAfter w:val="2"/>
          <w:wAfter w:w="3654" w:type="dxa"/>
          <w:trHeight w:val="8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2 02 03020 05 0000 151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45 117,17</w:t>
            </w:r>
          </w:p>
        </w:tc>
      </w:tr>
      <w:tr w:rsidR="00A541E4" w:rsidRPr="00645F9C" w:rsidTr="00A541E4">
        <w:trPr>
          <w:gridAfter w:val="2"/>
          <w:wAfter w:w="3654" w:type="dxa"/>
          <w:trHeight w:val="93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2 02 02216 05 0000 151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сети автомобильных дорог, ведущих к общественно значимым объектам сельских населенных пунктов, объектам производства 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-160 251,00</w:t>
            </w:r>
          </w:p>
        </w:tc>
      </w:tr>
      <w:tr w:rsidR="00A541E4" w:rsidRPr="00645F9C" w:rsidTr="00A541E4">
        <w:trPr>
          <w:gridAfter w:val="2"/>
          <w:wAfter w:w="3654" w:type="dxa"/>
          <w:trHeight w:val="40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подготовку объектов ЖКХ к зиме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69 825,70</w:t>
            </w:r>
          </w:p>
        </w:tc>
      </w:tr>
      <w:tr w:rsidR="00A541E4" w:rsidRPr="00645F9C" w:rsidTr="00A541E4">
        <w:trPr>
          <w:gridAfter w:val="2"/>
          <w:wAfter w:w="3654" w:type="dxa"/>
          <w:trHeight w:val="40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мероприятия по проведению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126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2 02 04014 05 0000 151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  муниципальных районов из  бюджетов 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1 186 300,00</w:t>
            </w:r>
          </w:p>
        </w:tc>
      </w:tr>
      <w:tr w:rsidR="00A541E4" w:rsidRPr="00645F9C" w:rsidTr="00A541E4">
        <w:trPr>
          <w:gridAfter w:val="2"/>
          <w:wAfter w:w="3654" w:type="dxa"/>
          <w:trHeight w:val="1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2 0204053 05 0000 151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 на выплату денежного поощрения лучшим муниципальным учреждениям культуры, находящимся на территории сельских поселений и их работникам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33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66 919 090,87</w:t>
            </w:r>
          </w:p>
        </w:tc>
      </w:tr>
      <w:tr w:rsidR="00A541E4" w:rsidRPr="00645F9C" w:rsidTr="00A541E4">
        <w:trPr>
          <w:gridAfter w:val="2"/>
          <w:wAfter w:w="3654" w:type="dxa"/>
          <w:trHeight w:val="33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1E4" w:rsidRPr="00645F9C" w:rsidTr="00A541E4">
        <w:trPr>
          <w:gridAfter w:val="2"/>
          <w:wAfter w:w="3654" w:type="dxa"/>
          <w:trHeight w:val="103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916,0409,0600050180,410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ФЦП "Устойчивое развитие сельских территорий на 2014-2017 годы и на период до 2020 года" (уведомление по расчетам между бюджетами от 08 июня 2016 №80-д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64 606 100,00</w:t>
            </w:r>
          </w:p>
        </w:tc>
      </w:tr>
      <w:tr w:rsidR="00A541E4" w:rsidRPr="00645F9C" w:rsidTr="00A541E4">
        <w:trPr>
          <w:gridAfter w:val="2"/>
          <w:wAfter w:w="3654" w:type="dxa"/>
          <w:trHeight w:val="118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916,1101,0200017640,620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проведение ремонта спортивных сооружений, приобретение основных средств и материальных запасов (постановление Правительства Брянской области от 06 июня 2016 №285-п)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94 999,00</w:t>
            </w:r>
          </w:p>
        </w:tc>
      </w:tr>
      <w:tr w:rsidR="00A541E4" w:rsidRPr="00645F9C" w:rsidTr="00A541E4">
        <w:trPr>
          <w:gridAfter w:val="2"/>
          <w:wAfter w:w="3654" w:type="dxa"/>
          <w:trHeight w:val="60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916,1004,0200052600,310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на выплату единовременного пособия при всех формах </w:t>
            </w: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45 117,17</w:t>
            </w:r>
          </w:p>
        </w:tc>
      </w:tr>
      <w:tr w:rsidR="00A541E4" w:rsidRPr="00645F9C" w:rsidTr="00A541E4">
        <w:trPr>
          <w:gridAfter w:val="2"/>
          <w:wAfter w:w="3654" w:type="dxa"/>
          <w:trHeight w:val="145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009,0409,0600016130,540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сети автомобильных дорог, ведущих к общественно значимым объектам сельских населенных пунктов, объектам производства  и переработки сельскохозяйственной продукции (уведомление по расчетам между бюджетами от 20 мая 2016 №67д)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-18 620 013,00</w:t>
            </w:r>
          </w:p>
        </w:tc>
      </w:tr>
      <w:tr w:rsidR="00A541E4" w:rsidRPr="00645F9C" w:rsidTr="00A541E4">
        <w:trPr>
          <w:gridAfter w:val="2"/>
          <w:wAfter w:w="3654" w:type="dxa"/>
          <w:trHeight w:val="130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916,0409,06000R0180,410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сети автомобильных дорог, ведущих к общественно значимым объектам сельских населенных пунктов, объектам производства  и переработки сельскохозяйственной продукции (уведомление по расчетам между бюджетами от 20 мая 2016 №71д)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18 459 762,00</w:t>
            </w:r>
          </w:p>
        </w:tc>
      </w:tr>
      <w:tr w:rsidR="00A541E4" w:rsidRPr="00645F9C" w:rsidTr="00A541E4">
        <w:trPr>
          <w:gridAfter w:val="2"/>
          <w:wAfter w:w="3654" w:type="dxa"/>
          <w:trHeight w:val="96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916,0502,0200013450,240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подготовку объектов ЖКХ к зим</w:t>
            </w:r>
            <w:proofErr w:type="gramStart"/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Брянской области от 30 мая 2016г №273-п)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69 825,70</w:t>
            </w:r>
          </w:p>
        </w:tc>
      </w:tr>
      <w:tr w:rsidR="00A541E4" w:rsidRPr="00645F9C" w:rsidTr="00A541E4">
        <w:trPr>
          <w:gridAfter w:val="2"/>
          <w:wAfter w:w="3654" w:type="dxa"/>
          <w:trHeight w:val="4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003,0707,0300014790,610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мероприятия по проведению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138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916,0801,0200010570,610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решению вопросов местного значения поселений в соответствии с заключенными соглашениями в части обеспечения населения услугами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1 186 300,00</w:t>
            </w:r>
          </w:p>
        </w:tc>
      </w:tr>
      <w:tr w:rsidR="00A541E4" w:rsidRPr="00645F9C" w:rsidTr="00A541E4">
        <w:trPr>
          <w:gridAfter w:val="2"/>
          <w:wAfter w:w="3654" w:type="dxa"/>
          <w:trHeight w:val="148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916,0801,0200010540,610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 на выплату денежного поощрения лучшим муниципальным учреждениям культуры, находящимся на территории сельских поселений и их работникам в 2016 году (уведомление по расчетам между бюджетами от 17.06.2016 №815/34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34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009,1403,0600015870,540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(поселениям)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112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003,0709,0300010760,120=120000,00; 003,0709,0300010760,240=50000,00; 003,0709,0300010760,850=5000,00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управление образования (учебно-методический кабинет)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115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003,0709,0300010740,120=52852,48; 003,0709,0300010740,240=312147,52; 003,0709,0300010740,850=5000,00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управление образования (бухгалтерия)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370 000,00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64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003,0709,0300010670,610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управление образования (центр психолого-медико-социального сопровождения)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64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003,0702,0300010640,610=-525940,00; 003,0702,0300010640,850=25940,00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управление образования (школы)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-500 000,00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4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003,0702,0300010660,610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управление образования (ДЮСШ)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49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003,0702,0300010690,610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управление образования (ДШИ)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37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003,0702,0300010680,610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управление образования (Дом творчества)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37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009,0111,1500010120,870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-20 000,00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7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916,1101,05011S1270,240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A541E4" w:rsidRPr="00645F9C" w:rsidTr="00A541E4">
        <w:trPr>
          <w:gridAfter w:val="2"/>
          <w:wAfter w:w="3654" w:type="dxa"/>
          <w:trHeight w:val="37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916,1101,0500075250,240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-608,00</w:t>
            </w:r>
          </w:p>
        </w:tc>
      </w:tr>
      <w:tr w:rsidR="00A541E4" w:rsidRPr="00645F9C" w:rsidTr="00A541E4">
        <w:trPr>
          <w:gridAfter w:val="2"/>
          <w:wAfter w:w="3654" w:type="dxa"/>
          <w:trHeight w:val="60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916,0501,0200011260,810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60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003,0709,0301175020,610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объектов образования Погарского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106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916,0405,0201175080,810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сельскохозяйственных предприятий в приобретении новой сельскохозяйственной техники и запасных частей к сельскохозяйственной 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-1 100 000,00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525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916,0405,0201175090,810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плодородия почв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-200 000,00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72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916,0405,0201175110,810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поддержки семеноводства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-500 000,00</w:t>
            </w:r>
          </w:p>
        </w:tc>
      </w:tr>
      <w:tr w:rsidR="00A541E4" w:rsidRPr="00645F9C" w:rsidTr="00A541E4">
        <w:trPr>
          <w:gridAfter w:val="2"/>
          <w:wAfter w:w="3654" w:type="dxa"/>
          <w:trHeight w:val="45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66 919 090,87</w:t>
            </w:r>
          </w:p>
        </w:tc>
      </w:tr>
      <w:tr w:rsidR="00A02379" w:rsidRPr="00645F9C" w:rsidTr="00A541E4">
        <w:trPr>
          <w:gridAfter w:val="2"/>
          <w:wAfter w:w="3654" w:type="dxa"/>
          <w:trHeight w:val="33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9C" w:rsidRPr="00645F9C" w:rsidRDefault="00645F9C" w:rsidP="0064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D14C1" w:rsidRPr="00645F9C" w:rsidTr="00A541E4">
        <w:trPr>
          <w:gridAfter w:val="2"/>
          <w:wAfter w:w="3654" w:type="dxa"/>
          <w:trHeight w:val="43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4C1" w:rsidRPr="00645F9C" w:rsidTr="0013464A">
        <w:trPr>
          <w:trHeight w:val="25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9C" w:rsidRPr="00645F9C" w:rsidRDefault="00645F9C" w:rsidP="0064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4C1" w:rsidRPr="00645F9C" w:rsidTr="0013464A">
        <w:trPr>
          <w:trHeight w:val="25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9C" w:rsidRPr="00645F9C" w:rsidRDefault="00645F9C" w:rsidP="00414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9C" w:rsidRPr="00645F9C" w:rsidRDefault="00645F9C" w:rsidP="0041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9C" w:rsidRPr="00645F9C" w:rsidRDefault="00645F9C" w:rsidP="0041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5DA5" w:rsidRPr="00414BC6" w:rsidRDefault="00414BC6" w:rsidP="00414BC6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41E4" w:rsidRPr="00414BC6">
        <w:rPr>
          <w:rFonts w:ascii="Times New Roman" w:hAnsi="Times New Roman" w:cs="Times New Roman"/>
          <w:sz w:val="28"/>
          <w:szCs w:val="28"/>
        </w:rPr>
        <w:t xml:space="preserve">В результате изменений и дополнений </w:t>
      </w:r>
      <w:r w:rsidR="00DE4733" w:rsidRPr="00414BC6">
        <w:rPr>
          <w:rFonts w:ascii="Times New Roman" w:hAnsi="Times New Roman" w:cs="Times New Roman"/>
          <w:sz w:val="28"/>
          <w:szCs w:val="28"/>
        </w:rPr>
        <w:t xml:space="preserve"> прогноз бюджета Погарск</w:t>
      </w:r>
      <w:r w:rsidR="00DB09C7" w:rsidRPr="00414BC6">
        <w:rPr>
          <w:rFonts w:ascii="Times New Roman" w:hAnsi="Times New Roman" w:cs="Times New Roman"/>
          <w:sz w:val="28"/>
          <w:szCs w:val="28"/>
        </w:rPr>
        <w:t>ого района на 2016 год характери</w:t>
      </w:r>
      <w:r w:rsidR="00DE4733" w:rsidRPr="00414BC6">
        <w:rPr>
          <w:rFonts w:ascii="Times New Roman" w:hAnsi="Times New Roman" w:cs="Times New Roman"/>
          <w:sz w:val="28"/>
          <w:szCs w:val="28"/>
        </w:rPr>
        <w:t>зуется следующими показателями</w:t>
      </w:r>
      <w:r w:rsidR="00DB09C7" w:rsidRPr="00414BC6">
        <w:rPr>
          <w:rFonts w:ascii="Times New Roman" w:hAnsi="Times New Roman" w:cs="Times New Roman"/>
          <w:sz w:val="28"/>
          <w:szCs w:val="28"/>
        </w:rPr>
        <w:t>:</w:t>
      </w:r>
    </w:p>
    <w:p w:rsidR="00DB09C7" w:rsidRPr="00414BC6" w:rsidRDefault="00DB09C7" w:rsidP="00414BC6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прогнозируется в сумме</w:t>
      </w:r>
      <w:r w:rsidR="00275541" w:rsidRPr="00414BC6">
        <w:rPr>
          <w:rFonts w:ascii="Times New Roman" w:hAnsi="Times New Roman" w:cs="Times New Roman"/>
          <w:sz w:val="28"/>
          <w:szCs w:val="28"/>
        </w:rPr>
        <w:t xml:space="preserve"> 499 811 956,</w:t>
      </w:r>
      <w:r w:rsidR="00667FC4" w:rsidRPr="00414BC6">
        <w:rPr>
          <w:rFonts w:ascii="Times New Roman" w:hAnsi="Times New Roman" w:cs="Times New Roman"/>
          <w:sz w:val="28"/>
          <w:szCs w:val="28"/>
        </w:rPr>
        <w:t>30 рубл</w:t>
      </w:r>
      <w:r w:rsidR="00275541" w:rsidRPr="00414BC6">
        <w:rPr>
          <w:rFonts w:ascii="Times New Roman" w:hAnsi="Times New Roman" w:cs="Times New Roman"/>
          <w:sz w:val="28"/>
          <w:szCs w:val="28"/>
        </w:rPr>
        <w:t>ей;</w:t>
      </w:r>
    </w:p>
    <w:p w:rsidR="00275541" w:rsidRPr="00414BC6" w:rsidRDefault="00275541" w:rsidP="00414BC6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- </w:t>
      </w:r>
      <w:r w:rsidR="009D05C9" w:rsidRPr="00414BC6">
        <w:rPr>
          <w:rFonts w:ascii="Times New Roman" w:hAnsi="Times New Roman" w:cs="Times New Roman"/>
          <w:sz w:val="28"/>
          <w:szCs w:val="28"/>
        </w:rPr>
        <w:t>общий объем расходов прогнозируется в сумме 504 972 075,38 рублей</w:t>
      </w:r>
      <w:r w:rsidR="00F92832" w:rsidRPr="00414BC6">
        <w:rPr>
          <w:rFonts w:ascii="Times New Roman" w:hAnsi="Times New Roman" w:cs="Times New Roman"/>
          <w:sz w:val="28"/>
          <w:szCs w:val="28"/>
        </w:rPr>
        <w:t>;</w:t>
      </w:r>
    </w:p>
    <w:p w:rsidR="00F92832" w:rsidRPr="00414BC6" w:rsidRDefault="00F92832" w:rsidP="00414BC6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- дефицит бюджета  прогнозируется в сумме 5 160 119,08 рублей</w:t>
      </w:r>
      <w:r w:rsidR="00F537D3" w:rsidRPr="00414BC6">
        <w:rPr>
          <w:rFonts w:ascii="Times New Roman" w:hAnsi="Times New Roman" w:cs="Times New Roman"/>
          <w:sz w:val="28"/>
          <w:szCs w:val="28"/>
        </w:rPr>
        <w:t>;</w:t>
      </w:r>
    </w:p>
    <w:p w:rsidR="00F537D3" w:rsidRPr="00414BC6" w:rsidRDefault="00F537D3" w:rsidP="00414BC6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lastRenderedPageBreak/>
        <w:t xml:space="preserve">     - верхний предел внутреннего муниципального долга </w:t>
      </w:r>
      <w:r w:rsidR="001212F3" w:rsidRPr="00414BC6">
        <w:rPr>
          <w:rFonts w:ascii="Times New Roman" w:hAnsi="Times New Roman" w:cs="Times New Roman"/>
          <w:sz w:val="28"/>
          <w:szCs w:val="28"/>
        </w:rPr>
        <w:t xml:space="preserve"> Погарского района на 1 января 2017 года прогнозируется в сумме 0 рублей;</w:t>
      </w:r>
    </w:p>
    <w:p w:rsidR="001212F3" w:rsidRPr="00414BC6" w:rsidRDefault="001212F3" w:rsidP="00414BC6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  -</w:t>
      </w:r>
      <w:r w:rsidR="006B4326" w:rsidRPr="00414BC6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 получаемых из других бюджетов  в 2016 году, прогнозируется </w:t>
      </w:r>
      <w:r w:rsidR="00667FC4" w:rsidRPr="00414BC6">
        <w:rPr>
          <w:rFonts w:ascii="Times New Roman" w:hAnsi="Times New Roman" w:cs="Times New Roman"/>
          <w:sz w:val="28"/>
          <w:szCs w:val="28"/>
        </w:rPr>
        <w:t xml:space="preserve"> в сумме 382 375 899,62 рублей, из них </w:t>
      </w:r>
      <w:proofErr w:type="gramStart"/>
      <w:r w:rsidR="00667FC4" w:rsidRPr="00414BC6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667FC4" w:rsidRPr="00414BC6">
        <w:rPr>
          <w:rFonts w:ascii="Times New Roman" w:hAnsi="Times New Roman" w:cs="Times New Roman"/>
          <w:sz w:val="28"/>
          <w:szCs w:val="28"/>
        </w:rPr>
        <w:t xml:space="preserve"> поступающие из областного бюджета</w:t>
      </w:r>
      <w:r w:rsidR="009A19C2" w:rsidRPr="00414BC6">
        <w:rPr>
          <w:rFonts w:ascii="Times New Roman" w:hAnsi="Times New Roman" w:cs="Times New Roman"/>
          <w:sz w:val="28"/>
          <w:szCs w:val="28"/>
        </w:rPr>
        <w:t xml:space="preserve"> 364 573 792,65 рублей.</w:t>
      </w:r>
    </w:p>
    <w:p w:rsidR="009A19C2" w:rsidRPr="00414BC6" w:rsidRDefault="0073693B" w:rsidP="004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 Председатель</w:t>
      </w:r>
    </w:p>
    <w:p w:rsidR="0073693B" w:rsidRPr="00414BC6" w:rsidRDefault="0073693B" w:rsidP="004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 Контрольно-счетной палаты</w:t>
      </w:r>
      <w:r w:rsidR="00414B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3A0E" w:rsidRPr="00414BC6">
        <w:rPr>
          <w:rFonts w:ascii="Times New Roman" w:hAnsi="Times New Roman" w:cs="Times New Roman"/>
          <w:sz w:val="28"/>
          <w:szCs w:val="28"/>
        </w:rPr>
        <w:t xml:space="preserve"> </w:t>
      </w:r>
      <w:r w:rsidR="00414B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A0E" w:rsidRPr="00414BC6">
        <w:rPr>
          <w:rFonts w:ascii="Times New Roman" w:hAnsi="Times New Roman" w:cs="Times New Roman"/>
          <w:sz w:val="28"/>
          <w:szCs w:val="28"/>
        </w:rPr>
        <w:t xml:space="preserve"> </w:t>
      </w:r>
      <w:r w:rsidR="00414B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A33A0E" w:rsidRPr="00414BC6">
        <w:rPr>
          <w:rFonts w:ascii="Times New Roman" w:hAnsi="Times New Roman" w:cs="Times New Roman"/>
          <w:sz w:val="28"/>
          <w:szCs w:val="28"/>
        </w:rPr>
        <w:t>К.М.Рылатко</w:t>
      </w:r>
      <w:proofErr w:type="spellEnd"/>
    </w:p>
    <w:p w:rsidR="0073693B" w:rsidRPr="00414BC6" w:rsidRDefault="0073693B" w:rsidP="00414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 </w:t>
      </w:r>
      <w:r w:rsidR="00A33A0E" w:rsidRPr="00414BC6">
        <w:rPr>
          <w:rFonts w:ascii="Times New Roman" w:hAnsi="Times New Roman" w:cs="Times New Roman"/>
          <w:sz w:val="28"/>
          <w:szCs w:val="28"/>
        </w:rPr>
        <w:t>Погарского района</w:t>
      </w:r>
    </w:p>
    <w:p w:rsidR="00A02379" w:rsidRPr="00414BC6" w:rsidRDefault="00A02379">
      <w:pPr>
        <w:rPr>
          <w:rFonts w:ascii="Times New Roman" w:hAnsi="Times New Roman" w:cs="Times New Roman"/>
          <w:sz w:val="28"/>
          <w:szCs w:val="28"/>
        </w:rPr>
      </w:pPr>
    </w:p>
    <w:p w:rsidR="00A02379" w:rsidRDefault="00A02379"/>
    <w:p w:rsidR="00A02379" w:rsidRDefault="00A02379"/>
    <w:sectPr w:rsidR="00A02379" w:rsidSect="00A023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5F"/>
    <w:rsid w:val="000E0D46"/>
    <w:rsid w:val="001212F3"/>
    <w:rsid w:val="0013464A"/>
    <w:rsid w:val="00243BC8"/>
    <w:rsid w:val="00275541"/>
    <w:rsid w:val="002D14C1"/>
    <w:rsid w:val="00414BC6"/>
    <w:rsid w:val="004151D9"/>
    <w:rsid w:val="00645F9C"/>
    <w:rsid w:val="00667FC4"/>
    <w:rsid w:val="006B4326"/>
    <w:rsid w:val="0073693B"/>
    <w:rsid w:val="009A19C2"/>
    <w:rsid w:val="009D05C9"/>
    <w:rsid w:val="00A02379"/>
    <w:rsid w:val="00A33A0E"/>
    <w:rsid w:val="00A541E4"/>
    <w:rsid w:val="00AC02D2"/>
    <w:rsid w:val="00C0020D"/>
    <w:rsid w:val="00C55DA5"/>
    <w:rsid w:val="00C9315D"/>
    <w:rsid w:val="00CB29E7"/>
    <w:rsid w:val="00DB09C7"/>
    <w:rsid w:val="00DE4733"/>
    <w:rsid w:val="00DE491A"/>
    <w:rsid w:val="00EE5E08"/>
    <w:rsid w:val="00F44D5F"/>
    <w:rsid w:val="00F537D3"/>
    <w:rsid w:val="00F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2016-06-25T07:01:00Z</dcterms:created>
  <dcterms:modified xsi:type="dcterms:W3CDTF">2016-06-25T08:02:00Z</dcterms:modified>
</cp:coreProperties>
</file>