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1C" w:rsidRDefault="001B4EE1" w:rsidP="00272684">
      <w:pPr>
        <w:pStyle w:val="a3"/>
        <w:tabs>
          <w:tab w:val="clear" w:pos="709"/>
          <w:tab w:val="left" w:pos="851"/>
        </w:tabs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к </w:t>
      </w:r>
      <w:r w:rsidR="001B0C9C">
        <w:rPr>
          <w:rFonts w:ascii="Times New Roman" w:hAnsi="Times New Roman" w:cs="Times New Roman"/>
          <w:b/>
          <w:sz w:val="28"/>
          <w:szCs w:val="28"/>
        </w:rPr>
        <w:t>проекту решения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о внесении изменений и дополнений в решение Погарского районного Совета народных депутатов №5-</w:t>
      </w:r>
      <w:r w:rsidRPr="00B82432">
        <w:rPr>
          <w:rFonts w:ascii="Times New Roman" w:hAnsi="Times New Roman" w:cs="Times New Roman"/>
          <w:b/>
          <w:sz w:val="28"/>
          <w:szCs w:val="28"/>
        </w:rPr>
        <w:t>1</w:t>
      </w:r>
      <w:r w:rsidR="008B7844">
        <w:rPr>
          <w:rFonts w:ascii="Times New Roman" w:hAnsi="Times New Roman" w:cs="Times New Roman"/>
          <w:b/>
          <w:sz w:val="28"/>
          <w:szCs w:val="28"/>
        </w:rPr>
        <w:t>74</w:t>
      </w:r>
      <w:r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8B7844">
        <w:rPr>
          <w:rFonts w:ascii="Times New Roman" w:hAnsi="Times New Roman" w:cs="Times New Roman"/>
          <w:b/>
          <w:sz w:val="28"/>
          <w:szCs w:val="28"/>
        </w:rPr>
        <w:t>28.12.2016</w:t>
      </w:r>
      <w:r w:rsidRPr="00B82432"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Погарского района на 201</w:t>
      </w:r>
      <w:r w:rsidR="008B784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8B7844"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2018 и 2019 </w:t>
      </w:r>
      <w:proofErr w:type="gramStart"/>
      <w:r w:rsidR="008B7844">
        <w:rPr>
          <w:rFonts w:ascii="Times New Roman" w:hAnsi="Times New Roman" w:cs="Times New Roman"/>
          <w:b/>
          <w:sz w:val="28"/>
          <w:szCs w:val="28"/>
        </w:rPr>
        <w:t>годов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»</w:t>
      </w:r>
      <w:proofErr w:type="gramEnd"/>
    </w:p>
    <w:p w:rsidR="00B13A1C" w:rsidRDefault="001B4EE1" w:rsidP="00272684">
      <w:pPr>
        <w:pStyle w:val="a3"/>
        <w:tabs>
          <w:tab w:val="clear" w:pos="709"/>
          <w:tab w:val="left" w:pos="851"/>
        </w:tabs>
      </w:pPr>
      <w:r>
        <w:rPr>
          <w:rFonts w:ascii="Times New Roman" w:hAnsi="Times New Roman" w:cs="Times New Roman"/>
          <w:b/>
          <w:sz w:val="24"/>
          <w:szCs w:val="24"/>
        </w:rPr>
        <w:t xml:space="preserve">Доходная часть бюджета </w:t>
      </w:r>
      <w:r w:rsidR="00C90B32">
        <w:rPr>
          <w:rFonts w:ascii="Times New Roman" w:hAnsi="Times New Roman" w:cs="Times New Roman"/>
          <w:b/>
          <w:sz w:val="24"/>
          <w:szCs w:val="24"/>
        </w:rPr>
        <w:t>у</w:t>
      </w:r>
      <w:r w:rsidR="008B7844">
        <w:rPr>
          <w:rFonts w:ascii="Times New Roman" w:hAnsi="Times New Roman" w:cs="Times New Roman"/>
          <w:b/>
          <w:sz w:val="24"/>
          <w:szCs w:val="24"/>
        </w:rPr>
        <w:t>величена</w:t>
      </w:r>
      <w:r w:rsidR="00C90B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456B35">
        <w:rPr>
          <w:rFonts w:ascii="Times New Roman" w:hAnsi="Times New Roman" w:cs="Times New Roman"/>
          <w:b/>
          <w:sz w:val="24"/>
          <w:szCs w:val="24"/>
        </w:rPr>
        <w:t>10</w:t>
      </w:r>
      <w:r w:rsidR="004F1D9A">
        <w:rPr>
          <w:rFonts w:ascii="Times New Roman" w:hAnsi="Times New Roman" w:cs="Times New Roman"/>
          <w:b/>
          <w:sz w:val="24"/>
          <w:szCs w:val="24"/>
        </w:rPr>
        <w:t> 646 873,80</w:t>
      </w:r>
      <w:r w:rsidR="00623210">
        <w:rPr>
          <w:rFonts w:ascii="Times New Roman" w:hAnsi="Times New Roman" w:cs="Times New Roman"/>
          <w:b/>
          <w:sz w:val="24"/>
          <w:szCs w:val="24"/>
        </w:rPr>
        <w:t>,00</w:t>
      </w:r>
      <w:r w:rsidR="00C90B3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рублей</w:t>
      </w:r>
    </w:p>
    <w:p w:rsidR="00947A7C" w:rsidRPr="004F0797" w:rsidRDefault="00947A7C" w:rsidP="002C2974">
      <w:pPr>
        <w:pStyle w:val="a3"/>
        <w:tabs>
          <w:tab w:val="clear" w:pos="709"/>
          <w:tab w:val="left" w:pos="851"/>
        </w:tabs>
        <w:spacing w:after="0"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числе:</w:t>
      </w:r>
    </w:p>
    <w:p w:rsidR="00947A7C" w:rsidRDefault="00947A7C" w:rsidP="002C2974">
      <w:pPr>
        <w:pStyle w:val="a3"/>
        <w:numPr>
          <w:ilvl w:val="0"/>
          <w:numId w:val="3"/>
        </w:numPr>
        <w:tabs>
          <w:tab w:val="clear" w:pos="709"/>
          <w:tab w:val="left" w:pos="851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увеличены на </w:t>
      </w:r>
      <w:r w:rsidR="00FA2685">
        <w:rPr>
          <w:rFonts w:ascii="Times New Roman" w:hAnsi="Times New Roman" w:cs="Times New Roman"/>
          <w:sz w:val="24"/>
          <w:szCs w:val="24"/>
        </w:rPr>
        <w:t>799 198,80</w:t>
      </w:r>
      <w:r>
        <w:rPr>
          <w:rFonts w:ascii="Times New Roman" w:hAnsi="Times New Roman" w:cs="Times New Roman"/>
          <w:sz w:val="24"/>
          <w:szCs w:val="24"/>
        </w:rPr>
        <w:t xml:space="preserve"> рублей за счет</w:t>
      </w:r>
    </w:p>
    <w:p w:rsidR="00947A7C" w:rsidRDefault="00947A7C" w:rsidP="002C2974">
      <w:pPr>
        <w:pStyle w:val="a3"/>
        <w:tabs>
          <w:tab w:val="clear" w:pos="709"/>
          <w:tab w:val="left" w:pos="851"/>
        </w:tabs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-налога на доходы физических лиц на </w:t>
      </w:r>
      <w:r w:rsidR="00FA2685">
        <w:rPr>
          <w:rFonts w:ascii="Times New Roman" w:hAnsi="Times New Roman" w:cs="Times New Roman"/>
          <w:sz w:val="24"/>
          <w:szCs w:val="24"/>
        </w:rPr>
        <w:t>743 500,00</w:t>
      </w:r>
      <w:r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947A7C" w:rsidRDefault="00947A7C" w:rsidP="002C2974">
      <w:pPr>
        <w:pStyle w:val="a3"/>
        <w:tabs>
          <w:tab w:val="clear" w:pos="709"/>
          <w:tab w:val="left" w:pos="851"/>
        </w:tabs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-доходов от </w:t>
      </w:r>
      <w:r w:rsidR="007551B4">
        <w:rPr>
          <w:rFonts w:ascii="Times New Roman" w:hAnsi="Times New Roman" w:cs="Times New Roman"/>
          <w:sz w:val="24"/>
          <w:szCs w:val="24"/>
        </w:rPr>
        <w:t>оказания платных услуг (работ) и компенсации затрат государства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r w:rsidR="007551B4">
        <w:rPr>
          <w:rFonts w:ascii="Times New Roman" w:hAnsi="Times New Roman" w:cs="Times New Roman"/>
          <w:sz w:val="24"/>
          <w:szCs w:val="24"/>
        </w:rPr>
        <w:t>55 698,80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C2974" w:rsidRDefault="002C2974" w:rsidP="002C2974">
      <w:pPr>
        <w:pStyle w:val="a3"/>
        <w:tabs>
          <w:tab w:val="clear" w:pos="709"/>
          <w:tab w:val="left" w:pos="851"/>
        </w:tabs>
        <w:spacing w:after="0" w:line="276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947A7C" w:rsidRDefault="00947A7C" w:rsidP="002C2974">
      <w:pPr>
        <w:pStyle w:val="a3"/>
        <w:numPr>
          <w:ilvl w:val="0"/>
          <w:numId w:val="3"/>
        </w:numPr>
        <w:tabs>
          <w:tab w:val="clear" w:pos="709"/>
          <w:tab w:val="left" w:pos="851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Дотации бюджетам муниципальных районов на поддержку мер по обеспечению сбалансированности бюджетов увеличены на </w:t>
      </w:r>
      <w:r w:rsidR="002C4EFF">
        <w:rPr>
          <w:rFonts w:ascii="Times New Roman" w:hAnsi="Times New Roman" w:cs="Times New Roman"/>
          <w:sz w:val="24"/>
          <w:szCs w:val="24"/>
        </w:rPr>
        <w:t>7 561 468,00</w:t>
      </w:r>
      <w:r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2C2974" w:rsidRDefault="002C2974" w:rsidP="002C2974">
      <w:pPr>
        <w:pStyle w:val="a3"/>
        <w:tabs>
          <w:tab w:val="clear" w:pos="709"/>
          <w:tab w:val="left" w:pos="851"/>
        </w:tabs>
        <w:spacing w:after="0" w:line="276" w:lineRule="auto"/>
        <w:ind w:left="1069"/>
        <w:rPr>
          <w:rFonts w:ascii="Times New Roman" w:hAnsi="Times New Roman" w:cs="Times New Roman"/>
          <w:sz w:val="24"/>
          <w:szCs w:val="24"/>
        </w:rPr>
      </w:pPr>
    </w:p>
    <w:p w:rsidR="008261D4" w:rsidRDefault="008261D4" w:rsidP="002C2974">
      <w:pPr>
        <w:pStyle w:val="aa"/>
        <w:numPr>
          <w:ilvl w:val="0"/>
          <w:numId w:val="3"/>
        </w:numPr>
        <w:tabs>
          <w:tab w:val="clear" w:pos="709"/>
          <w:tab w:val="left" w:pos="851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Субсидия на укрепление материально-технической базы образовательных организаций увеличена на 47 405,00</w:t>
      </w:r>
      <w:r w:rsidR="00DD411A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2C2974" w:rsidRPr="002C2974" w:rsidRDefault="002C2974" w:rsidP="002C2974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</w:p>
    <w:p w:rsidR="00C42591" w:rsidRDefault="00553DDB" w:rsidP="003920F2">
      <w:pPr>
        <w:pStyle w:val="aa"/>
        <w:numPr>
          <w:ilvl w:val="0"/>
          <w:numId w:val="3"/>
        </w:numPr>
        <w:tabs>
          <w:tab w:val="clear" w:pos="709"/>
          <w:tab w:val="left" w:pos="851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591">
        <w:rPr>
          <w:rFonts w:ascii="Times New Roman" w:eastAsia="Times New Roman" w:hAnsi="Times New Roman" w:cs="Times New Roman"/>
          <w:sz w:val="24"/>
          <w:szCs w:val="24"/>
        </w:rPr>
        <w:t xml:space="preserve">Субвенции </w:t>
      </w:r>
      <w:r w:rsidR="006E7888" w:rsidRPr="00C42591">
        <w:rPr>
          <w:rFonts w:ascii="Times New Roman" w:eastAsia="Times New Roman" w:hAnsi="Times New Roman" w:cs="Times New Roman"/>
          <w:sz w:val="24"/>
          <w:szCs w:val="24"/>
        </w:rPr>
        <w:t>бюджетам муниципальных образований на предоставление жилых помещений детям сиротам и детям, оставшимся без попечения родителей, лицам из их числа по договорам найма специализированных</w:t>
      </w:r>
      <w:r w:rsidR="00FD7AA5" w:rsidRPr="00C42591">
        <w:rPr>
          <w:rFonts w:ascii="Times New Roman" w:eastAsia="Times New Roman" w:hAnsi="Times New Roman" w:cs="Times New Roman"/>
          <w:sz w:val="24"/>
          <w:szCs w:val="24"/>
        </w:rPr>
        <w:t xml:space="preserve"> жилых помещений увеличена на 911 559,00 рублей.</w:t>
      </w:r>
    </w:p>
    <w:p w:rsidR="00C42591" w:rsidRPr="00C42591" w:rsidRDefault="00C42591" w:rsidP="00C42591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</w:p>
    <w:p w:rsidR="00947A7C" w:rsidRPr="00C42591" w:rsidRDefault="00FD7AA5" w:rsidP="003920F2">
      <w:pPr>
        <w:pStyle w:val="aa"/>
        <w:numPr>
          <w:ilvl w:val="0"/>
          <w:numId w:val="3"/>
        </w:numPr>
        <w:tabs>
          <w:tab w:val="clear" w:pos="709"/>
          <w:tab w:val="left" w:pos="851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59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947A7C" w:rsidRPr="00C42591">
        <w:rPr>
          <w:rFonts w:ascii="Times New Roman" w:eastAsia="Times New Roman" w:hAnsi="Times New Roman" w:cs="Times New Roman"/>
          <w:sz w:val="24"/>
          <w:szCs w:val="24"/>
        </w:rPr>
        <w:t xml:space="preserve">ежбюджетные трансферты, передаваемые бюджетам   муниципальных районов из бюджетов поселений на осуществление части полномочий по </w:t>
      </w:r>
      <w:r w:rsidR="00947A7C" w:rsidRPr="00C42591">
        <w:rPr>
          <w:rFonts w:ascii="Times New Roman" w:hAnsi="Times New Roman" w:cs="Times New Roman"/>
          <w:sz w:val="24"/>
          <w:szCs w:val="24"/>
        </w:rPr>
        <w:t>решению вопросов местного значения в соответствии с заключенными</w:t>
      </w:r>
      <w:r w:rsidR="00947A7C" w:rsidRPr="00C42591">
        <w:rPr>
          <w:rFonts w:ascii="Times New Roman" w:eastAsia="Times New Roman" w:hAnsi="Times New Roman" w:cs="Times New Roman"/>
          <w:sz w:val="24"/>
          <w:szCs w:val="24"/>
        </w:rPr>
        <w:t xml:space="preserve"> соглашениями </w:t>
      </w:r>
      <w:r w:rsidRPr="00C42591">
        <w:rPr>
          <w:rFonts w:ascii="Times New Roman" w:eastAsia="Times New Roman" w:hAnsi="Times New Roman" w:cs="Times New Roman"/>
          <w:sz w:val="24"/>
          <w:szCs w:val="24"/>
        </w:rPr>
        <w:t xml:space="preserve">увеличены </w:t>
      </w:r>
      <w:r w:rsidR="00947A7C" w:rsidRPr="00C42591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C42591">
        <w:rPr>
          <w:rFonts w:ascii="Times New Roman" w:eastAsia="Times New Roman" w:hAnsi="Times New Roman" w:cs="Times New Roman"/>
          <w:sz w:val="24"/>
          <w:szCs w:val="24"/>
        </w:rPr>
        <w:t>1 277 243,00</w:t>
      </w:r>
      <w:r w:rsidR="00947A7C" w:rsidRPr="00C42591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2C2974" w:rsidRPr="002C2974" w:rsidRDefault="002C2974" w:rsidP="002C2974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</w:p>
    <w:p w:rsidR="003A7366" w:rsidRPr="0031336E" w:rsidRDefault="003A7366" w:rsidP="002C2974">
      <w:pPr>
        <w:pStyle w:val="aa"/>
        <w:numPr>
          <w:ilvl w:val="0"/>
          <w:numId w:val="3"/>
        </w:numPr>
        <w:tabs>
          <w:tab w:val="clear" w:pos="709"/>
          <w:tab w:val="left" w:pos="851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Прочие межбюджетные трансферты, </w:t>
      </w:r>
      <w:r w:rsidR="00D11B25">
        <w:rPr>
          <w:rFonts w:ascii="Times New Roman" w:eastAsia="Times New Roman" w:hAnsi="Times New Roman" w:cs="Times New Roman"/>
          <w:sz w:val="24"/>
          <w:szCs w:val="24"/>
        </w:rPr>
        <w:t>передаваемые бюджетам муниципальных районов увеличены на 50 000,00 рублей.</w:t>
      </w:r>
    </w:p>
    <w:p w:rsidR="00947A7C" w:rsidRPr="00C62C9E" w:rsidRDefault="00947A7C" w:rsidP="002C2974">
      <w:pPr>
        <w:pStyle w:val="aa"/>
        <w:tabs>
          <w:tab w:val="clear" w:pos="709"/>
          <w:tab w:val="left" w:pos="851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3A1C" w:rsidRDefault="003A7366" w:rsidP="00272684">
      <w:pPr>
        <w:pStyle w:val="a3"/>
        <w:tabs>
          <w:tab w:val="clear" w:pos="709"/>
          <w:tab w:val="left" w:pos="851"/>
        </w:tabs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1B4EE1">
        <w:rPr>
          <w:rFonts w:ascii="Times New Roman" w:hAnsi="Times New Roman" w:cs="Times New Roman"/>
          <w:b/>
          <w:sz w:val="24"/>
          <w:szCs w:val="24"/>
        </w:rPr>
        <w:t xml:space="preserve">асходная часть бюджета </w:t>
      </w:r>
      <w:r w:rsidR="00644362">
        <w:rPr>
          <w:rFonts w:ascii="Times New Roman" w:hAnsi="Times New Roman" w:cs="Times New Roman"/>
          <w:b/>
          <w:sz w:val="24"/>
          <w:szCs w:val="24"/>
        </w:rPr>
        <w:t>увеличена</w:t>
      </w:r>
      <w:r w:rsidR="001B4EE1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42591">
        <w:rPr>
          <w:rFonts w:ascii="Times New Roman" w:hAnsi="Times New Roman" w:cs="Times New Roman"/>
          <w:b/>
          <w:sz w:val="24"/>
          <w:szCs w:val="24"/>
        </w:rPr>
        <w:t>10 646 873,80</w:t>
      </w:r>
      <w:r w:rsidR="001B4EE1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B13A1C" w:rsidRDefault="001B4EE1" w:rsidP="00272684">
      <w:pPr>
        <w:pStyle w:val="a3"/>
        <w:tabs>
          <w:tab w:val="clear" w:pos="709"/>
          <w:tab w:val="left" w:pos="851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 числе</w:t>
      </w:r>
    </w:p>
    <w:p w:rsidR="007368DB" w:rsidRDefault="007368DB" w:rsidP="002927F6">
      <w:pPr>
        <w:pStyle w:val="aa"/>
        <w:numPr>
          <w:ilvl w:val="0"/>
          <w:numId w:val="5"/>
        </w:numPr>
        <w:tabs>
          <w:tab w:val="clear" w:pos="709"/>
          <w:tab w:val="left" w:pos="851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6716A">
        <w:rPr>
          <w:rFonts w:ascii="Times New Roman" w:eastAsia="Times New Roman" w:hAnsi="Times New Roman" w:cs="Times New Roman"/>
          <w:sz w:val="24"/>
          <w:szCs w:val="24"/>
        </w:rPr>
        <w:t xml:space="preserve">Субсидия на укрепление материально-технической базы образовательных организаций увеличена на 47 405,00 рублей </w:t>
      </w:r>
      <w:r w:rsidR="002B6391" w:rsidRPr="00E6716A">
        <w:rPr>
          <w:rFonts w:ascii="Times New Roman" w:eastAsia="Times New Roman" w:hAnsi="Times New Roman" w:cs="Times New Roman"/>
          <w:sz w:val="24"/>
          <w:szCs w:val="24"/>
        </w:rPr>
        <w:t>для МБДОУ «</w:t>
      </w:r>
      <w:proofErr w:type="spellStart"/>
      <w:r w:rsidR="002B6391" w:rsidRPr="00E6716A">
        <w:rPr>
          <w:rFonts w:ascii="Times New Roman" w:eastAsia="Times New Roman" w:hAnsi="Times New Roman" w:cs="Times New Roman"/>
          <w:sz w:val="24"/>
          <w:szCs w:val="24"/>
        </w:rPr>
        <w:t>Чайкинский</w:t>
      </w:r>
      <w:proofErr w:type="spellEnd"/>
      <w:r w:rsidR="002B6391" w:rsidRPr="00E6716A">
        <w:rPr>
          <w:rFonts w:ascii="Times New Roman" w:eastAsia="Times New Roman" w:hAnsi="Times New Roman" w:cs="Times New Roman"/>
          <w:sz w:val="24"/>
          <w:szCs w:val="24"/>
        </w:rPr>
        <w:t xml:space="preserve"> детский сад» - на замену оконных блоков</w:t>
      </w:r>
      <w:r w:rsidR="00E6716A" w:rsidRPr="00E6716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716A" w:rsidRPr="00E6716A" w:rsidRDefault="00E6716A" w:rsidP="00E6716A">
      <w:pPr>
        <w:pStyle w:val="aa"/>
        <w:tabs>
          <w:tab w:val="clear" w:pos="709"/>
          <w:tab w:val="left" w:pos="851"/>
        </w:tabs>
        <w:spacing w:after="0" w:line="276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</w:p>
    <w:p w:rsidR="007368DB" w:rsidRDefault="007368DB" w:rsidP="007368DB">
      <w:pPr>
        <w:pStyle w:val="aa"/>
        <w:numPr>
          <w:ilvl w:val="0"/>
          <w:numId w:val="5"/>
        </w:numPr>
        <w:tabs>
          <w:tab w:val="clear" w:pos="709"/>
          <w:tab w:val="left" w:pos="851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591">
        <w:rPr>
          <w:rFonts w:ascii="Times New Roman" w:eastAsia="Times New Roman" w:hAnsi="Times New Roman" w:cs="Times New Roman"/>
          <w:sz w:val="24"/>
          <w:szCs w:val="24"/>
        </w:rPr>
        <w:t>Субвенции бюджетам муниципальных образований на предоставление жилых помещений детям сиротам и детям, оставшимся без попечения родителей, лицам из их числа по договорам найма специализированных жилых помещений увеличена на 911 559,00 рублей.</w:t>
      </w:r>
    </w:p>
    <w:p w:rsidR="007368DB" w:rsidRPr="00C42591" w:rsidRDefault="007368DB" w:rsidP="007368DB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</w:p>
    <w:p w:rsidR="007368DB" w:rsidRDefault="007368DB" w:rsidP="007368DB">
      <w:pPr>
        <w:pStyle w:val="aa"/>
        <w:numPr>
          <w:ilvl w:val="0"/>
          <w:numId w:val="5"/>
        </w:numPr>
        <w:tabs>
          <w:tab w:val="clear" w:pos="709"/>
          <w:tab w:val="left" w:pos="851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259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Межбюджетные трансферты, передаваемые бюджетам   муниципальных районов из бюджетов поселений на осуществление части полномочий по </w:t>
      </w:r>
      <w:r w:rsidRPr="00C42591">
        <w:rPr>
          <w:rFonts w:ascii="Times New Roman" w:hAnsi="Times New Roman" w:cs="Times New Roman"/>
          <w:sz w:val="24"/>
          <w:szCs w:val="24"/>
        </w:rPr>
        <w:t>решению вопросов местного значения в соответствии с заключенными</w:t>
      </w:r>
      <w:r w:rsidRPr="00C42591">
        <w:rPr>
          <w:rFonts w:ascii="Times New Roman" w:eastAsia="Times New Roman" w:hAnsi="Times New Roman" w:cs="Times New Roman"/>
          <w:sz w:val="24"/>
          <w:szCs w:val="24"/>
        </w:rPr>
        <w:t xml:space="preserve"> соглашениями увеличены на 1 277 243,00 </w:t>
      </w:r>
      <w:r w:rsidR="001338C0">
        <w:rPr>
          <w:rFonts w:ascii="Times New Roman" w:eastAsia="Times New Roman" w:hAnsi="Times New Roman" w:cs="Times New Roman"/>
          <w:sz w:val="24"/>
          <w:szCs w:val="24"/>
        </w:rPr>
        <w:t xml:space="preserve">рублей на заработную плату и начисления </w:t>
      </w:r>
      <w:r w:rsidR="006832CE">
        <w:rPr>
          <w:rFonts w:ascii="Times New Roman" w:eastAsia="Times New Roman" w:hAnsi="Times New Roman" w:cs="Times New Roman"/>
          <w:sz w:val="24"/>
          <w:szCs w:val="24"/>
        </w:rPr>
        <w:t>работникам культуры.</w:t>
      </w:r>
    </w:p>
    <w:p w:rsidR="006832CE" w:rsidRPr="006832CE" w:rsidRDefault="006832CE" w:rsidP="006832CE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</w:p>
    <w:p w:rsidR="007368DB" w:rsidRDefault="007368DB" w:rsidP="007368DB">
      <w:pPr>
        <w:pStyle w:val="aa"/>
        <w:numPr>
          <w:ilvl w:val="0"/>
          <w:numId w:val="5"/>
        </w:numPr>
        <w:tabs>
          <w:tab w:val="clear" w:pos="709"/>
          <w:tab w:val="left" w:pos="851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Прочие межбюджетные трансферты, передаваемые бюджетам муниципальных районов увеличены на 50 000,0</w:t>
      </w:r>
      <w:r w:rsidR="006832CE">
        <w:rPr>
          <w:rFonts w:ascii="Times New Roman" w:eastAsia="Times New Roman" w:hAnsi="Times New Roman" w:cs="Times New Roman"/>
          <w:sz w:val="24"/>
          <w:szCs w:val="24"/>
        </w:rPr>
        <w:t xml:space="preserve">0 рублей </w:t>
      </w:r>
      <w:r w:rsidR="003545C1">
        <w:rPr>
          <w:rFonts w:ascii="Times New Roman" w:eastAsia="Times New Roman" w:hAnsi="Times New Roman" w:cs="Times New Roman"/>
          <w:sz w:val="24"/>
          <w:szCs w:val="24"/>
        </w:rPr>
        <w:t>для МФЦ на повышение качества и доступности предоставления государственных и муниципальных услуг</w:t>
      </w:r>
      <w:r w:rsidR="000805C8">
        <w:rPr>
          <w:rFonts w:ascii="Times New Roman" w:eastAsia="Times New Roman" w:hAnsi="Times New Roman" w:cs="Times New Roman"/>
          <w:sz w:val="24"/>
          <w:szCs w:val="24"/>
        </w:rPr>
        <w:t xml:space="preserve"> за счет средств областного бюджета</w:t>
      </w:r>
      <w:r w:rsidR="003100D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00D7" w:rsidRPr="003100D7" w:rsidRDefault="003100D7" w:rsidP="003100D7">
      <w:pPr>
        <w:pStyle w:val="aa"/>
        <w:rPr>
          <w:rFonts w:ascii="Times New Roman" w:eastAsia="Times New Roman" w:hAnsi="Times New Roman" w:cs="Times New Roman"/>
          <w:sz w:val="24"/>
          <w:szCs w:val="24"/>
        </w:rPr>
      </w:pPr>
    </w:p>
    <w:p w:rsidR="003100D7" w:rsidRPr="0031336E" w:rsidRDefault="009D3DC8" w:rsidP="007368DB">
      <w:pPr>
        <w:pStyle w:val="aa"/>
        <w:numPr>
          <w:ilvl w:val="0"/>
          <w:numId w:val="5"/>
        </w:numPr>
        <w:tabs>
          <w:tab w:val="clear" w:pos="709"/>
          <w:tab w:val="left" w:pos="851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Увеличен</w:t>
      </w:r>
      <w:r w:rsidR="00FF0EE1">
        <w:rPr>
          <w:rFonts w:ascii="Times New Roman" w:eastAsia="Times New Roman" w:hAnsi="Times New Roman" w:cs="Times New Roman"/>
          <w:sz w:val="24"/>
          <w:szCs w:val="24"/>
        </w:rPr>
        <w:t xml:space="preserve">ы бюджетные ассигнования на общеобразовательные </w:t>
      </w:r>
      <w:r w:rsidR="00262B5E">
        <w:rPr>
          <w:rFonts w:ascii="Times New Roman" w:eastAsia="Times New Roman" w:hAnsi="Times New Roman" w:cs="Times New Roman"/>
          <w:sz w:val="24"/>
          <w:szCs w:val="24"/>
        </w:rPr>
        <w:t>организации на 3 887 023,00 рубля (заработная плата и начисления</w:t>
      </w:r>
      <w:r w:rsidR="00D87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2B5E">
        <w:rPr>
          <w:rFonts w:ascii="Times New Roman" w:eastAsia="Times New Roman" w:hAnsi="Times New Roman" w:cs="Times New Roman"/>
          <w:sz w:val="24"/>
          <w:szCs w:val="24"/>
        </w:rPr>
        <w:t xml:space="preserve">+3 831 023,00; </w:t>
      </w:r>
      <w:r w:rsidR="007037F4">
        <w:rPr>
          <w:rFonts w:ascii="Times New Roman" w:eastAsia="Times New Roman" w:hAnsi="Times New Roman" w:cs="Times New Roman"/>
          <w:sz w:val="24"/>
          <w:szCs w:val="24"/>
        </w:rPr>
        <w:t>уплата налогов, сборов и иных платежей+56000,00)</w:t>
      </w:r>
      <w:r w:rsidR="00773DF4">
        <w:rPr>
          <w:rFonts w:ascii="Times New Roman" w:eastAsia="Times New Roman" w:hAnsi="Times New Roman" w:cs="Times New Roman"/>
          <w:sz w:val="24"/>
          <w:szCs w:val="24"/>
        </w:rPr>
        <w:t xml:space="preserve"> за счет </w:t>
      </w:r>
      <w:r w:rsidR="000805C8">
        <w:rPr>
          <w:rFonts w:ascii="Times New Roman" w:eastAsia="Times New Roman" w:hAnsi="Times New Roman" w:cs="Times New Roman"/>
          <w:sz w:val="24"/>
          <w:szCs w:val="24"/>
        </w:rPr>
        <w:t xml:space="preserve">дотации на </w:t>
      </w:r>
      <w:r w:rsidR="00773DF4">
        <w:rPr>
          <w:rFonts w:ascii="Times New Roman" w:eastAsia="Times New Roman" w:hAnsi="Times New Roman" w:cs="Times New Roman"/>
          <w:sz w:val="24"/>
          <w:szCs w:val="24"/>
        </w:rPr>
        <w:t>сбалансированност</w:t>
      </w:r>
      <w:r w:rsidR="000805C8">
        <w:rPr>
          <w:rFonts w:ascii="Times New Roman" w:eastAsia="Times New Roman" w:hAnsi="Times New Roman" w:cs="Times New Roman"/>
          <w:sz w:val="24"/>
          <w:szCs w:val="24"/>
        </w:rPr>
        <w:t>ь</w:t>
      </w:r>
      <w:r w:rsidR="007037F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7010" w:rsidRDefault="00D870CA" w:rsidP="00353341">
      <w:pPr>
        <w:pStyle w:val="aa"/>
        <w:numPr>
          <w:ilvl w:val="0"/>
          <w:numId w:val="5"/>
        </w:num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Увеличены бюджетные ассигнования на управление образования</w:t>
      </w:r>
      <w:r w:rsidR="00036826">
        <w:rPr>
          <w:rFonts w:ascii="Times New Roman" w:eastAsia="Times New Roman" w:hAnsi="Times New Roman" w:cs="Times New Roman"/>
          <w:sz w:val="24"/>
          <w:szCs w:val="24"/>
        </w:rPr>
        <w:t xml:space="preserve"> (учреждения психолого-медико-социального сопровождения) на 129 659,00 </w:t>
      </w:r>
      <w:r w:rsidR="0001798C">
        <w:rPr>
          <w:rFonts w:ascii="Times New Roman" w:eastAsia="Times New Roman" w:hAnsi="Times New Roman" w:cs="Times New Roman"/>
          <w:sz w:val="24"/>
          <w:szCs w:val="24"/>
        </w:rPr>
        <w:t>(начисления на оплату труда+74462,00; услуги связи+24135,00; коммунальные услуги</w:t>
      </w:r>
      <w:r w:rsidR="00402428">
        <w:rPr>
          <w:rFonts w:ascii="Times New Roman" w:eastAsia="Times New Roman" w:hAnsi="Times New Roman" w:cs="Times New Roman"/>
          <w:sz w:val="24"/>
          <w:szCs w:val="24"/>
        </w:rPr>
        <w:t xml:space="preserve">+29484,00, налог на экологию+1578,00) </w:t>
      </w:r>
      <w:r w:rsidR="00036826">
        <w:rPr>
          <w:rFonts w:ascii="Times New Roman" w:eastAsia="Times New Roman" w:hAnsi="Times New Roman" w:cs="Times New Roman"/>
          <w:sz w:val="24"/>
          <w:szCs w:val="24"/>
        </w:rPr>
        <w:t>рублей</w:t>
      </w:r>
      <w:r w:rsidR="000805C8">
        <w:rPr>
          <w:rFonts w:ascii="Times New Roman" w:eastAsia="Times New Roman" w:hAnsi="Times New Roman" w:cs="Times New Roman"/>
          <w:sz w:val="24"/>
          <w:szCs w:val="24"/>
        </w:rPr>
        <w:t xml:space="preserve"> за счет средств районного бюджета.</w:t>
      </w:r>
    </w:p>
    <w:p w:rsidR="004A621E" w:rsidRDefault="0052684B" w:rsidP="00784835">
      <w:pPr>
        <w:pStyle w:val="aa"/>
        <w:numPr>
          <w:ilvl w:val="0"/>
          <w:numId w:val="5"/>
        </w:num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Увеличены бюджетные ассигнования на МФЦ на 110 150,00 рублей (</w:t>
      </w:r>
      <w:r w:rsidR="00784835" w:rsidRPr="00784835">
        <w:rPr>
          <w:rFonts w:ascii="Times New Roman" w:eastAsia="Times New Roman" w:hAnsi="Times New Roman" w:cs="Times New Roman"/>
          <w:sz w:val="24"/>
          <w:szCs w:val="24"/>
        </w:rPr>
        <w:t>прочие работы, услуги+38900,00, увеличение стоимости основных средств+14000,00</w:t>
      </w:r>
      <w:r w:rsidR="003A6C9E">
        <w:rPr>
          <w:rFonts w:ascii="Times New Roman" w:eastAsia="Times New Roman" w:hAnsi="Times New Roman" w:cs="Times New Roman"/>
          <w:sz w:val="24"/>
          <w:szCs w:val="24"/>
        </w:rPr>
        <w:t xml:space="preserve">(софинансирование на приобретение аппаратуры для предоставления </w:t>
      </w:r>
      <w:r w:rsidR="00636BD7">
        <w:rPr>
          <w:rFonts w:ascii="Times New Roman" w:eastAsia="Times New Roman" w:hAnsi="Times New Roman" w:cs="Times New Roman"/>
          <w:sz w:val="24"/>
          <w:szCs w:val="24"/>
        </w:rPr>
        <w:t>услуги УМВД России)</w:t>
      </w:r>
      <w:r w:rsidR="00784835" w:rsidRPr="00784835">
        <w:rPr>
          <w:rFonts w:ascii="Times New Roman" w:eastAsia="Times New Roman" w:hAnsi="Times New Roman" w:cs="Times New Roman"/>
          <w:sz w:val="24"/>
          <w:szCs w:val="24"/>
        </w:rPr>
        <w:t>, приобретение материальных запасов+57250,00) за с</w:t>
      </w:r>
      <w:r w:rsidR="00D6036D">
        <w:rPr>
          <w:rFonts w:ascii="Times New Roman" w:eastAsia="Times New Roman" w:hAnsi="Times New Roman" w:cs="Times New Roman"/>
          <w:sz w:val="24"/>
          <w:szCs w:val="24"/>
        </w:rPr>
        <w:t>чет средств районного бюджета.</w:t>
      </w:r>
    </w:p>
    <w:p w:rsidR="00E37010" w:rsidRDefault="004A621E" w:rsidP="00766A55">
      <w:pPr>
        <w:pStyle w:val="aa"/>
        <w:numPr>
          <w:ilvl w:val="0"/>
          <w:numId w:val="5"/>
        </w:num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Увеличены бюджетные ассигнования на информационное обеспечение деятельности органов муниципальной власти на 581 847,00 рублей</w:t>
      </w:r>
      <w:r w:rsidR="00766A55">
        <w:rPr>
          <w:rFonts w:ascii="Times New Roman" w:eastAsia="Times New Roman" w:hAnsi="Times New Roman" w:cs="Times New Roman"/>
          <w:sz w:val="24"/>
          <w:szCs w:val="24"/>
        </w:rPr>
        <w:t xml:space="preserve"> за счет дотации </w:t>
      </w:r>
      <w:r w:rsidR="00D30614">
        <w:rPr>
          <w:rFonts w:ascii="Times New Roman" w:eastAsia="Times New Roman" w:hAnsi="Times New Roman" w:cs="Times New Roman"/>
          <w:sz w:val="24"/>
          <w:szCs w:val="24"/>
        </w:rPr>
        <w:t>на сбалансированность.</w:t>
      </w:r>
    </w:p>
    <w:p w:rsidR="00D30614" w:rsidRDefault="00622312" w:rsidP="00766A55">
      <w:pPr>
        <w:pStyle w:val="aa"/>
        <w:numPr>
          <w:ilvl w:val="0"/>
          <w:numId w:val="5"/>
        </w:num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Увел</w:t>
      </w:r>
      <w:r w:rsidR="00C051CF">
        <w:rPr>
          <w:rFonts w:ascii="Times New Roman" w:eastAsia="Times New Roman" w:hAnsi="Times New Roman" w:cs="Times New Roman"/>
          <w:sz w:val="24"/>
          <w:szCs w:val="24"/>
        </w:rPr>
        <w:t>ичены бюджетные ассигнования на развитие информационной системы обеспечения градостроительной деятельности</w:t>
      </w:r>
      <w:r w:rsidR="00333EA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6F6007">
        <w:rPr>
          <w:rFonts w:ascii="Times New Roman" w:eastAsia="Times New Roman" w:hAnsi="Times New Roman" w:cs="Times New Roman"/>
          <w:sz w:val="24"/>
          <w:szCs w:val="24"/>
        </w:rPr>
        <w:t xml:space="preserve">внедрение программных модулей «ГИС-приложение» и «Межведомственное взаимодействие» на </w:t>
      </w:r>
      <w:r w:rsidR="008541CC">
        <w:rPr>
          <w:rFonts w:ascii="Times New Roman" w:eastAsia="Times New Roman" w:hAnsi="Times New Roman" w:cs="Times New Roman"/>
          <w:sz w:val="24"/>
          <w:szCs w:val="24"/>
        </w:rPr>
        <w:t>190 000,00 рублей за счет средств районного бюджета.</w:t>
      </w:r>
    </w:p>
    <w:p w:rsidR="008541CC" w:rsidRDefault="004E7329" w:rsidP="00766A55">
      <w:pPr>
        <w:pStyle w:val="aa"/>
        <w:numPr>
          <w:ilvl w:val="0"/>
          <w:numId w:val="5"/>
        </w:num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Увеличены бюджетные ассигнования на обеспечение мероприятий по капитальному ремонту многоквартирных домов на 87 000,00 рублей для </w:t>
      </w:r>
      <w:r w:rsidR="002C07B0">
        <w:rPr>
          <w:rFonts w:ascii="Times New Roman" w:eastAsia="Times New Roman" w:hAnsi="Times New Roman" w:cs="Times New Roman"/>
          <w:sz w:val="24"/>
          <w:szCs w:val="24"/>
        </w:rPr>
        <w:t>оплаты взносов на капитальный ремонт многоквартирных домов за счет средств районного бюджета.</w:t>
      </w:r>
    </w:p>
    <w:p w:rsidR="002C07B0" w:rsidRDefault="00832041" w:rsidP="00766A55">
      <w:pPr>
        <w:pStyle w:val="aa"/>
        <w:numPr>
          <w:ilvl w:val="0"/>
          <w:numId w:val="5"/>
        </w:num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Увеличены бюджетные ассигнования на мероприятия в сфере охраны окружающей среды на 30 000,00 рублей</w:t>
      </w:r>
      <w:r w:rsidR="00BF31DB">
        <w:rPr>
          <w:rFonts w:ascii="Times New Roman" w:eastAsia="Times New Roman" w:hAnsi="Times New Roman" w:cs="Times New Roman"/>
          <w:sz w:val="24"/>
          <w:szCs w:val="24"/>
        </w:rPr>
        <w:t xml:space="preserve"> для оплаты корректировки проектной документации за счет средств районного бюджета.</w:t>
      </w:r>
    </w:p>
    <w:p w:rsidR="00065AA5" w:rsidRDefault="000D47FD" w:rsidP="001555B3">
      <w:pPr>
        <w:pStyle w:val="aa"/>
        <w:numPr>
          <w:ilvl w:val="0"/>
          <w:numId w:val="5"/>
        </w:num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65AA5">
        <w:rPr>
          <w:rFonts w:ascii="Times New Roman" w:eastAsia="Times New Roman" w:hAnsi="Times New Roman" w:cs="Times New Roman"/>
          <w:sz w:val="24"/>
          <w:szCs w:val="24"/>
        </w:rPr>
        <w:t>Ув</w:t>
      </w:r>
      <w:r w:rsidR="00065AA5" w:rsidRPr="00065AA5">
        <w:rPr>
          <w:rFonts w:ascii="Times New Roman" w:eastAsia="Times New Roman" w:hAnsi="Times New Roman" w:cs="Times New Roman"/>
          <w:sz w:val="24"/>
          <w:szCs w:val="24"/>
        </w:rPr>
        <w:t xml:space="preserve">еличены бюджетные ассигнования на </w:t>
      </w:r>
      <w:r w:rsidRPr="00065AA5">
        <w:rPr>
          <w:rFonts w:ascii="Times New Roman" w:eastAsia="Times New Roman" w:hAnsi="Times New Roman" w:cs="Times New Roman"/>
          <w:sz w:val="24"/>
          <w:szCs w:val="24"/>
        </w:rPr>
        <w:t>структурны</w:t>
      </w:r>
      <w:r w:rsidR="00065AA5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65AA5">
        <w:rPr>
          <w:rFonts w:ascii="Times New Roman" w:eastAsia="Times New Roman" w:hAnsi="Times New Roman" w:cs="Times New Roman"/>
          <w:sz w:val="24"/>
          <w:szCs w:val="24"/>
        </w:rPr>
        <w:t xml:space="preserve"> подразделени</w:t>
      </w:r>
      <w:r w:rsidR="00065AA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065AA5">
        <w:rPr>
          <w:rFonts w:ascii="Times New Roman" w:eastAsia="Times New Roman" w:hAnsi="Times New Roman" w:cs="Times New Roman"/>
          <w:sz w:val="24"/>
          <w:szCs w:val="24"/>
        </w:rPr>
        <w:t xml:space="preserve"> МБУК ЦБС Погарского района на заработную плату и начисления для достижения целевых индикаторов по Указу Президента от 07.05.2012 №597</w:t>
      </w:r>
      <w:r w:rsidR="0016546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Pr="00065AA5">
        <w:rPr>
          <w:rFonts w:ascii="Times New Roman" w:eastAsia="Times New Roman" w:hAnsi="Times New Roman" w:cs="Times New Roman"/>
          <w:sz w:val="24"/>
          <w:szCs w:val="24"/>
        </w:rPr>
        <w:t>596</w:t>
      </w:r>
      <w:r w:rsidR="00065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65AA5">
        <w:rPr>
          <w:rFonts w:ascii="Times New Roman" w:eastAsia="Times New Roman" w:hAnsi="Times New Roman" w:cs="Times New Roman"/>
          <w:sz w:val="24"/>
          <w:szCs w:val="24"/>
        </w:rPr>
        <w:t xml:space="preserve">871,00 </w:t>
      </w:r>
      <w:r w:rsidR="00F76D50">
        <w:rPr>
          <w:rFonts w:ascii="Times New Roman" w:eastAsia="Times New Roman" w:hAnsi="Times New Roman" w:cs="Times New Roman"/>
          <w:sz w:val="24"/>
          <w:szCs w:val="24"/>
        </w:rPr>
        <w:t xml:space="preserve">рублей </w:t>
      </w:r>
      <w:r w:rsidRPr="00065AA5">
        <w:rPr>
          <w:rFonts w:ascii="Times New Roman" w:eastAsia="Times New Roman" w:hAnsi="Times New Roman" w:cs="Times New Roman"/>
          <w:sz w:val="24"/>
          <w:szCs w:val="24"/>
        </w:rPr>
        <w:t>за сче</w:t>
      </w:r>
      <w:r w:rsidR="00065AA5">
        <w:rPr>
          <w:rFonts w:ascii="Times New Roman" w:eastAsia="Times New Roman" w:hAnsi="Times New Roman" w:cs="Times New Roman"/>
          <w:sz w:val="24"/>
          <w:szCs w:val="24"/>
        </w:rPr>
        <w:t>т дотации на сбалансированность.</w:t>
      </w:r>
    </w:p>
    <w:p w:rsidR="00F76D50" w:rsidRDefault="00065AA5" w:rsidP="001555B3">
      <w:pPr>
        <w:pStyle w:val="aa"/>
        <w:numPr>
          <w:ilvl w:val="0"/>
          <w:numId w:val="5"/>
        </w:num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Увеличены бюджетные ассигнования </w:t>
      </w:r>
      <w:r w:rsidR="000D47FD" w:rsidRPr="00065AA5">
        <w:rPr>
          <w:rFonts w:ascii="Times New Roman" w:eastAsia="Times New Roman" w:hAnsi="Times New Roman" w:cs="Times New Roman"/>
          <w:sz w:val="24"/>
          <w:szCs w:val="24"/>
        </w:rPr>
        <w:t xml:space="preserve">для МБУК Музей </w:t>
      </w:r>
      <w:proofErr w:type="spellStart"/>
      <w:r w:rsidR="000D47FD" w:rsidRPr="00065AA5">
        <w:rPr>
          <w:rFonts w:ascii="Times New Roman" w:eastAsia="Times New Roman" w:hAnsi="Times New Roman" w:cs="Times New Roman"/>
          <w:sz w:val="24"/>
          <w:szCs w:val="24"/>
        </w:rPr>
        <w:t>Радогощ</w:t>
      </w:r>
      <w:proofErr w:type="spellEnd"/>
      <w:r w:rsidR="000D47FD" w:rsidRPr="00065AA5">
        <w:rPr>
          <w:rFonts w:ascii="Times New Roman" w:eastAsia="Times New Roman" w:hAnsi="Times New Roman" w:cs="Times New Roman"/>
          <w:sz w:val="24"/>
          <w:szCs w:val="24"/>
        </w:rPr>
        <w:t xml:space="preserve"> на заработную плату и начисления для достижения целевых индикаторов по Указу Президента от 07.05.2012 №597</w:t>
      </w:r>
      <w:r w:rsidR="0016546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0D47FD" w:rsidRPr="00065AA5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F76D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47FD" w:rsidRPr="00065AA5">
        <w:rPr>
          <w:rFonts w:ascii="Times New Roman" w:eastAsia="Times New Roman" w:hAnsi="Times New Roman" w:cs="Times New Roman"/>
          <w:sz w:val="24"/>
          <w:szCs w:val="24"/>
        </w:rPr>
        <w:t>019,00</w:t>
      </w:r>
      <w:r w:rsidR="00F76D50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0D47FD" w:rsidRPr="00065AA5">
        <w:rPr>
          <w:rFonts w:ascii="Times New Roman" w:eastAsia="Times New Roman" w:hAnsi="Times New Roman" w:cs="Times New Roman"/>
          <w:sz w:val="24"/>
          <w:szCs w:val="24"/>
        </w:rPr>
        <w:t xml:space="preserve"> за счет</w:t>
      </w:r>
      <w:r w:rsidR="00F76D50">
        <w:rPr>
          <w:rFonts w:ascii="Times New Roman" w:eastAsia="Times New Roman" w:hAnsi="Times New Roman" w:cs="Times New Roman"/>
          <w:sz w:val="24"/>
          <w:szCs w:val="24"/>
        </w:rPr>
        <w:t xml:space="preserve"> дотации на сбалансированность и 119 446,00</w:t>
      </w:r>
      <w:r w:rsidR="000D47FD" w:rsidRPr="00065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6D50">
        <w:rPr>
          <w:rFonts w:ascii="Times New Roman" w:eastAsia="Times New Roman" w:hAnsi="Times New Roman" w:cs="Times New Roman"/>
          <w:sz w:val="24"/>
          <w:szCs w:val="24"/>
        </w:rPr>
        <w:t>рублей на оплату коммунальных услуг.</w:t>
      </w:r>
    </w:p>
    <w:p w:rsidR="001C29EB" w:rsidRDefault="00074E47" w:rsidP="001555B3">
      <w:pPr>
        <w:pStyle w:val="aa"/>
        <w:numPr>
          <w:ilvl w:val="0"/>
          <w:numId w:val="5"/>
        </w:num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Увеличены бюджетные ассигнования</w:t>
      </w:r>
      <w:r w:rsidR="000D47FD" w:rsidRPr="00065AA5">
        <w:rPr>
          <w:rFonts w:ascii="Times New Roman" w:eastAsia="Times New Roman" w:hAnsi="Times New Roman" w:cs="Times New Roman"/>
          <w:sz w:val="24"/>
          <w:szCs w:val="24"/>
        </w:rPr>
        <w:t xml:space="preserve"> для МБУК </w:t>
      </w:r>
      <w:proofErr w:type="spellStart"/>
      <w:r w:rsidR="000D47FD" w:rsidRPr="00065AA5">
        <w:rPr>
          <w:rFonts w:ascii="Times New Roman" w:eastAsia="Times New Roman" w:hAnsi="Times New Roman" w:cs="Times New Roman"/>
          <w:sz w:val="24"/>
          <w:szCs w:val="24"/>
        </w:rPr>
        <w:t>Погарский</w:t>
      </w:r>
      <w:proofErr w:type="spellEnd"/>
      <w:r w:rsidR="000D47FD" w:rsidRPr="00065AA5">
        <w:rPr>
          <w:rFonts w:ascii="Times New Roman" w:eastAsia="Times New Roman" w:hAnsi="Times New Roman" w:cs="Times New Roman"/>
          <w:sz w:val="24"/>
          <w:szCs w:val="24"/>
        </w:rPr>
        <w:t xml:space="preserve"> районный дом культуры на заработную плату и начисления для достижения целевых индикаторов по Указу Президента от 07.05.2012 №597</w:t>
      </w:r>
      <w:r w:rsidR="0016546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0D47FD" w:rsidRPr="00065AA5">
        <w:rPr>
          <w:rFonts w:ascii="Times New Roman" w:eastAsia="Times New Roman" w:hAnsi="Times New Roman" w:cs="Times New Roman"/>
          <w:sz w:val="24"/>
          <w:szCs w:val="24"/>
        </w:rPr>
        <w:t>736</w:t>
      </w:r>
      <w:r w:rsidR="001C29E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47FD" w:rsidRPr="00065AA5">
        <w:rPr>
          <w:rFonts w:ascii="Times New Roman" w:eastAsia="Times New Roman" w:hAnsi="Times New Roman" w:cs="Times New Roman"/>
          <w:sz w:val="24"/>
          <w:szCs w:val="24"/>
        </w:rPr>
        <w:t xml:space="preserve">038,00 </w:t>
      </w:r>
      <w:r w:rsidR="001C29EB">
        <w:rPr>
          <w:rFonts w:ascii="Times New Roman" w:eastAsia="Times New Roman" w:hAnsi="Times New Roman" w:cs="Times New Roman"/>
          <w:sz w:val="24"/>
          <w:szCs w:val="24"/>
        </w:rPr>
        <w:t xml:space="preserve">рублей </w:t>
      </w:r>
      <w:r w:rsidR="000D47FD" w:rsidRPr="00065AA5">
        <w:rPr>
          <w:rFonts w:ascii="Times New Roman" w:eastAsia="Times New Roman" w:hAnsi="Times New Roman" w:cs="Times New Roman"/>
          <w:sz w:val="24"/>
          <w:szCs w:val="24"/>
        </w:rPr>
        <w:t>за счет</w:t>
      </w:r>
      <w:r w:rsidR="001C29EB">
        <w:rPr>
          <w:rFonts w:ascii="Times New Roman" w:eastAsia="Times New Roman" w:hAnsi="Times New Roman" w:cs="Times New Roman"/>
          <w:sz w:val="24"/>
          <w:szCs w:val="24"/>
        </w:rPr>
        <w:t xml:space="preserve"> дотации на сбалансированность.</w:t>
      </w:r>
    </w:p>
    <w:p w:rsidR="00D17C9D" w:rsidRDefault="00B83E7F" w:rsidP="001555B3">
      <w:pPr>
        <w:pStyle w:val="aa"/>
        <w:numPr>
          <w:ilvl w:val="0"/>
          <w:numId w:val="5"/>
        </w:num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Увеличены бюджетные ассигнования </w:t>
      </w:r>
      <w:r w:rsidR="000D47FD" w:rsidRPr="00065AA5">
        <w:rPr>
          <w:rFonts w:ascii="Times New Roman" w:eastAsia="Times New Roman" w:hAnsi="Times New Roman" w:cs="Times New Roman"/>
          <w:sz w:val="24"/>
          <w:szCs w:val="24"/>
        </w:rPr>
        <w:t xml:space="preserve">для МБУК ЦБС Погарского </w:t>
      </w:r>
      <w:proofErr w:type="gramStart"/>
      <w:r w:rsidR="000D47FD" w:rsidRPr="00065AA5">
        <w:rPr>
          <w:rFonts w:ascii="Times New Roman" w:eastAsia="Times New Roman" w:hAnsi="Times New Roman" w:cs="Times New Roman"/>
          <w:sz w:val="24"/>
          <w:szCs w:val="24"/>
        </w:rPr>
        <w:t>района  на</w:t>
      </w:r>
      <w:proofErr w:type="gramEnd"/>
      <w:r w:rsidR="000D47FD" w:rsidRPr="00065AA5">
        <w:rPr>
          <w:rFonts w:ascii="Times New Roman" w:eastAsia="Times New Roman" w:hAnsi="Times New Roman" w:cs="Times New Roman"/>
          <w:sz w:val="24"/>
          <w:szCs w:val="24"/>
        </w:rPr>
        <w:t xml:space="preserve"> заработную плату и начисления для достижения целевых индикаторов по Указу Президента от 07.05.2012 №597</w:t>
      </w:r>
      <w:r w:rsidR="00165469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0D47FD" w:rsidRPr="00065AA5">
        <w:rPr>
          <w:rFonts w:ascii="Times New Roman" w:eastAsia="Times New Roman" w:hAnsi="Times New Roman" w:cs="Times New Roman"/>
          <w:sz w:val="24"/>
          <w:szCs w:val="24"/>
        </w:rPr>
        <w:t>541</w:t>
      </w:r>
      <w:r w:rsidR="00D17C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47FD" w:rsidRPr="00065AA5">
        <w:rPr>
          <w:rFonts w:ascii="Times New Roman" w:eastAsia="Times New Roman" w:hAnsi="Times New Roman" w:cs="Times New Roman"/>
          <w:sz w:val="24"/>
          <w:szCs w:val="24"/>
        </w:rPr>
        <w:t>205,00</w:t>
      </w:r>
      <w:r w:rsidR="00D17C9D">
        <w:rPr>
          <w:rFonts w:ascii="Times New Roman" w:eastAsia="Times New Roman" w:hAnsi="Times New Roman" w:cs="Times New Roman"/>
          <w:sz w:val="24"/>
          <w:szCs w:val="24"/>
        </w:rPr>
        <w:t xml:space="preserve"> рублей</w:t>
      </w:r>
      <w:r w:rsidR="000D47FD" w:rsidRPr="00065AA5">
        <w:rPr>
          <w:rFonts w:ascii="Times New Roman" w:eastAsia="Times New Roman" w:hAnsi="Times New Roman" w:cs="Times New Roman"/>
          <w:sz w:val="24"/>
          <w:szCs w:val="24"/>
        </w:rPr>
        <w:t xml:space="preserve"> за счет</w:t>
      </w:r>
      <w:r w:rsidR="00D17C9D">
        <w:rPr>
          <w:rFonts w:ascii="Times New Roman" w:eastAsia="Times New Roman" w:hAnsi="Times New Roman" w:cs="Times New Roman"/>
          <w:sz w:val="24"/>
          <w:szCs w:val="24"/>
        </w:rPr>
        <w:t xml:space="preserve"> дотации на сбалансированность.</w:t>
      </w:r>
    </w:p>
    <w:p w:rsidR="001A68F8" w:rsidRDefault="00D17C9D" w:rsidP="001555B3">
      <w:pPr>
        <w:pStyle w:val="aa"/>
        <w:numPr>
          <w:ilvl w:val="0"/>
          <w:numId w:val="5"/>
        </w:num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Увеличены бюджетные ассигнования</w:t>
      </w:r>
      <w:r w:rsidR="000D47FD" w:rsidRPr="00065AA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68F8">
        <w:rPr>
          <w:rFonts w:ascii="Times New Roman" w:eastAsia="Times New Roman" w:hAnsi="Times New Roman" w:cs="Times New Roman"/>
          <w:sz w:val="24"/>
          <w:szCs w:val="24"/>
        </w:rPr>
        <w:t xml:space="preserve">на 1 017 465,00 рублей </w:t>
      </w:r>
      <w:r w:rsidR="000D47FD" w:rsidRPr="00065AA5">
        <w:rPr>
          <w:rFonts w:ascii="Times New Roman" w:eastAsia="Times New Roman" w:hAnsi="Times New Roman" w:cs="Times New Roman"/>
          <w:sz w:val="24"/>
          <w:szCs w:val="24"/>
        </w:rPr>
        <w:t xml:space="preserve">для структурных </w:t>
      </w:r>
      <w:proofErr w:type="spellStart"/>
      <w:r w:rsidR="000D47FD" w:rsidRPr="00065AA5">
        <w:rPr>
          <w:rFonts w:ascii="Times New Roman" w:eastAsia="Times New Roman" w:hAnsi="Times New Roman" w:cs="Times New Roman"/>
          <w:sz w:val="24"/>
          <w:szCs w:val="24"/>
        </w:rPr>
        <w:t>подразделей</w:t>
      </w:r>
      <w:proofErr w:type="spellEnd"/>
      <w:r w:rsidR="000D47FD" w:rsidRPr="00065AA5">
        <w:rPr>
          <w:rFonts w:ascii="Times New Roman" w:eastAsia="Times New Roman" w:hAnsi="Times New Roman" w:cs="Times New Roman"/>
          <w:sz w:val="24"/>
          <w:szCs w:val="24"/>
        </w:rPr>
        <w:t xml:space="preserve"> МБУК </w:t>
      </w:r>
      <w:proofErr w:type="spellStart"/>
      <w:r w:rsidR="000D47FD" w:rsidRPr="00065AA5">
        <w:rPr>
          <w:rFonts w:ascii="Times New Roman" w:eastAsia="Times New Roman" w:hAnsi="Times New Roman" w:cs="Times New Roman"/>
          <w:sz w:val="24"/>
          <w:szCs w:val="24"/>
        </w:rPr>
        <w:t>Погарский</w:t>
      </w:r>
      <w:proofErr w:type="spellEnd"/>
      <w:r w:rsidR="000D47FD" w:rsidRPr="00065AA5">
        <w:rPr>
          <w:rFonts w:ascii="Times New Roman" w:eastAsia="Times New Roman" w:hAnsi="Times New Roman" w:cs="Times New Roman"/>
          <w:sz w:val="24"/>
          <w:szCs w:val="24"/>
        </w:rPr>
        <w:t xml:space="preserve"> районный дом </w:t>
      </w:r>
      <w:proofErr w:type="gramStart"/>
      <w:r w:rsidR="000D47FD" w:rsidRPr="00065AA5">
        <w:rPr>
          <w:rFonts w:ascii="Times New Roman" w:eastAsia="Times New Roman" w:hAnsi="Times New Roman" w:cs="Times New Roman"/>
          <w:sz w:val="24"/>
          <w:szCs w:val="24"/>
        </w:rPr>
        <w:t>культуры  на</w:t>
      </w:r>
      <w:proofErr w:type="gramEnd"/>
      <w:r w:rsidR="000D47FD" w:rsidRPr="00065AA5">
        <w:rPr>
          <w:rFonts w:ascii="Times New Roman" w:eastAsia="Times New Roman" w:hAnsi="Times New Roman" w:cs="Times New Roman"/>
          <w:sz w:val="24"/>
          <w:szCs w:val="24"/>
        </w:rPr>
        <w:t xml:space="preserve"> заработную плату и начисления для достижения целевых индикаторов по Указу Президента от 07.05.2012 №597</w:t>
      </w:r>
      <w:r w:rsidR="001A6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47FD" w:rsidRPr="00065AA5">
        <w:rPr>
          <w:rFonts w:ascii="Times New Roman" w:eastAsia="Times New Roman" w:hAnsi="Times New Roman" w:cs="Times New Roman"/>
          <w:sz w:val="24"/>
          <w:szCs w:val="24"/>
        </w:rPr>
        <w:t>за счет до</w:t>
      </w:r>
      <w:r w:rsidR="001A68F8">
        <w:rPr>
          <w:rFonts w:ascii="Times New Roman" w:eastAsia="Times New Roman" w:hAnsi="Times New Roman" w:cs="Times New Roman"/>
          <w:sz w:val="24"/>
          <w:szCs w:val="24"/>
        </w:rPr>
        <w:t>тации на сбалансированность.</w:t>
      </w:r>
    </w:p>
    <w:p w:rsidR="006B3A3D" w:rsidRDefault="006973CC" w:rsidP="001555B3">
      <w:pPr>
        <w:pStyle w:val="aa"/>
        <w:numPr>
          <w:ilvl w:val="0"/>
          <w:numId w:val="5"/>
        </w:num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Увеличены </w:t>
      </w:r>
      <w:r w:rsidR="00393B92">
        <w:rPr>
          <w:rFonts w:ascii="Times New Roman" w:eastAsia="Times New Roman" w:hAnsi="Times New Roman" w:cs="Times New Roman"/>
          <w:sz w:val="24"/>
          <w:szCs w:val="24"/>
        </w:rPr>
        <w:t>бюджетные ассигнования на мероприятия по обеспечению жильем молодых семей</w:t>
      </w:r>
      <w:r w:rsidR="004D0A3B">
        <w:rPr>
          <w:rFonts w:ascii="Times New Roman" w:eastAsia="Times New Roman" w:hAnsi="Times New Roman" w:cs="Times New Roman"/>
          <w:sz w:val="24"/>
          <w:szCs w:val="24"/>
        </w:rPr>
        <w:t xml:space="preserve"> на 97 498,80 рублей за счет районного </w:t>
      </w:r>
      <w:r w:rsidR="0055581B">
        <w:rPr>
          <w:rFonts w:ascii="Times New Roman" w:eastAsia="Times New Roman" w:hAnsi="Times New Roman" w:cs="Times New Roman"/>
          <w:sz w:val="24"/>
          <w:szCs w:val="24"/>
        </w:rPr>
        <w:t>бюджета.</w:t>
      </w:r>
    </w:p>
    <w:p w:rsidR="00E37010" w:rsidRDefault="0055581B" w:rsidP="00353341">
      <w:pPr>
        <w:pStyle w:val="aa"/>
        <w:numPr>
          <w:ilvl w:val="0"/>
          <w:numId w:val="5"/>
        </w:num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Увеличены бюджетные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ассигнования  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КСП</w:t>
      </w:r>
      <w:r w:rsidR="00323B76">
        <w:rPr>
          <w:rFonts w:ascii="Times New Roman" w:eastAsia="Times New Roman" w:hAnsi="Times New Roman" w:cs="Times New Roman"/>
          <w:sz w:val="24"/>
          <w:szCs w:val="24"/>
        </w:rPr>
        <w:t xml:space="preserve"> на 35 445,00 рублей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</w:t>
      </w:r>
      <w:r w:rsidR="00866854">
        <w:rPr>
          <w:rFonts w:ascii="Times New Roman" w:eastAsia="Times New Roman" w:hAnsi="Times New Roman" w:cs="Times New Roman"/>
          <w:sz w:val="24"/>
          <w:szCs w:val="24"/>
        </w:rPr>
        <w:t>оплаты за услуги по обслуживанию системы Консультант Плюс за счет средств районного бюджета.</w:t>
      </w:r>
    </w:p>
    <w:p w:rsidR="00320A38" w:rsidRPr="00F56514" w:rsidRDefault="00320A38" w:rsidP="00F11141">
      <w:pPr>
        <w:pStyle w:val="aa"/>
        <w:numPr>
          <w:ilvl w:val="0"/>
          <w:numId w:val="5"/>
        </w:num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514">
        <w:rPr>
          <w:rFonts w:ascii="Times New Roman" w:eastAsia="Times New Roman" w:hAnsi="Times New Roman" w:cs="Times New Roman"/>
          <w:sz w:val="24"/>
          <w:szCs w:val="24"/>
        </w:rPr>
        <w:t>В св</w:t>
      </w:r>
      <w:r w:rsidR="00AB7F19" w:rsidRPr="00F56514">
        <w:rPr>
          <w:rFonts w:ascii="Times New Roman" w:eastAsia="Times New Roman" w:hAnsi="Times New Roman" w:cs="Times New Roman"/>
          <w:sz w:val="24"/>
          <w:szCs w:val="24"/>
        </w:rPr>
        <w:t>язи с изменением администратор</w:t>
      </w:r>
      <w:r w:rsidR="00647EA0" w:rsidRPr="00F5651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B7F19" w:rsidRPr="00F56514">
        <w:rPr>
          <w:rFonts w:ascii="Times New Roman" w:eastAsia="Times New Roman" w:hAnsi="Times New Roman" w:cs="Times New Roman"/>
          <w:sz w:val="24"/>
          <w:szCs w:val="24"/>
        </w:rPr>
        <w:t xml:space="preserve"> получения целевых межбюджетных трансфертов</w:t>
      </w:r>
      <w:r w:rsidR="005F5575" w:rsidRPr="00F56514">
        <w:rPr>
          <w:rFonts w:ascii="Times New Roman" w:eastAsia="Times New Roman" w:hAnsi="Times New Roman" w:cs="Times New Roman"/>
          <w:sz w:val="24"/>
          <w:szCs w:val="24"/>
        </w:rPr>
        <w:t xml:space="preserve"> уменьшены бюджетные ассигнования по финансовому управлению</w:t>
      </w:r>
      <w:r w:rsidR="00F37BF7" w:rsidRPr="00F56514">
        <w:rPr>
          <w:rFonts w:ascii="Times New Roman" w:eastAsia="Times New Roman" w:hAnsi="Times New Roman" w:cs="Times New Roman"/>
          <w:sz w:val="24"/>
          <w:szCs w:val="24"/>
        </w:rPr>
        <w:t xml:space="preserve"> на осуществление полномочий в сфере деятельности по профилактике</w:t>
      </w:r>
      <w:r w:rsidR="00FB01C8" w:rsidRPr="00F56514">
        <w:rPr>
          <w:rFonts w:ascii="Times New Roman" w:eastAsia="Times New Roman" w:hAnsi="Times New Roman" w:cs="Times New Roman"/>
          <w:sz w:val="24"/>
          <w:szCs w:val="24"/>
        </w:rPr>
        <w:t xml:space="preserve"> безнадзорности и правонарушений несовершеннолетних</w:t>
      </w:r>
      <w:r w:rsidR="005B2AD0" w:rsidRPr="00F56514">
        <w:rPr>
          <w:rFonts w:ascii="Times New Roman" w:eastAsia="Times New Roman" w:hAnsi="Times New Roman" w:cs="Times New Roman"/>
          <w:sz w:val="24"/>
          <w:szCs w:val="24"/>
        </w:rPr>
        <w:t xml:space="preserve">, организации деятельности административных комиссий и определения перечня  должностных лиц органов местного самоуправления, уполномоченных составлять протоколы </w:t>
      </w:r>
      <w:r w:rsidR="00361FDC" w:rsidRPr="00F56514">
        <w:rPr>
          <w:rFonts w:ascii="Times New Roman" w:eastAsia="Times New Roman" w:hAnsi="Times New Roman" w:cs="Times New Roman"/>
          <w:sz w:val="24"/>
          <w:szCs w:val="24"/>
        </w:rPr>
        <w:t>об административных правонарушениях на 200,00 рублей за счет средств областного бюджета.</w:t>
      </w:r>
    </w:p>
    <w:p w:rsidR="00361FDC" w:rsidRPr="00F56514" w:rsidRDefault="00361FDC" w:rsidP="00361FDC">
      <w:pPr>
        <w:pStyle w:val="aa"/>
        <w:numPr>
          <w:ilvl w:val="0"/>
          <w:numId w:val="5"/>
        </w:num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514">
        <w:rPr>
          <w:rFonts w:ascii="Times New Roman" w:eastAsia="Times New Roman" w:hAnsi="Times New Roman" w:cs="Times New Roman"/>
          <w:sz w:val="24"/>
          <w:szCs w:val="24"/>
        </w:rPr>
        <w:t>В связи с изменением администратора получения целевых межбюджетных трансфертов у</w:t>
      </w:r>
      <w:r w:rsidR="004007DD" w:rsidRPr="00F56514">
        <w:rPr>
          <w:rFonts w:ascii="Times New Roman" w:eastAsia="Times New Roman" w:hAnsi="Times New Roman" w:cs="Times New Roman"/>
          <w:sz w:val="24"/>
          <w:szCs w:val="24"/>
        </w:rPr>
        <w:t xml:space="preserve">величены </w:t>
      </w:r>
      <w:r w:rsidRPr="00F56514">
        <w:rPr>
          <w:rFonts w:ascii="Times New Roman" w:eastAsia="Times New Roman" w:hAnsi="Times New Roman" w:cs="Times New Roman"/>
          <w:sz w:val="24"/>
          <w:szCs w:val="24"/>
        </w:rPr>
        <w:t xml:space="preserve">бюджетные ассигнования по </w:t>
      </w:r>
      <w:r w:rsidR="004007DD" w:rsidRPr="00F56514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  <w:r w:rsidRPr="00F56514">
        <w:rPr>
          <w:rFonts w:ascii="Times New Roman" w:eastAsia="Times New Roman" w:hAnsi="Times New Roman" w:cs="Times New Roman"/>
          <w:sz w:val="24"/>
          <w:szCs w:val="24"/>
        </w:rPr>
        <w:t>на осуществление полномочий в сфере деятельности по профилактике безнадзорности и правонарушений несовершеннолетних, организации деятельности административных комиссий и определения перечня должностных лиц органов местного самоуправления, уполномоченных составлять протоколы об административных правонарушениях на 200,00 рублей за счет средств областного бюджета.</w:t>
      </w:r>
    </w:p>
    <w:p w:rsidR="00361FDC" w:rsidRPr="00F56514" w:rsidRDefault="00092C3B" w:rsidP="00092C3B">
      <w:pPr>
        <w:pStyle w:val="aa"/>
        <w:numPr>
          <w:ilvl w:val="0"/>
          <w:numId w:val="5"/>
        </w:num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514">
        <w:rPr>
          <w:rFonts w:ascii="Times New Roman" w:eastAsia="Times New Roman" w:hAnsi="Times New Roman" w:cs="Times New Roman"/>
          <w:sz w:val="24"/>
          <w:szCs w:val="24"/>
        </w:rPr>
        <w:t>В связи с изменением администратора получения целевых межбюджетных трансфертов уменьшены бюджетные ассигнования по финансовому управлению</w:t>
      </w:r>
      <w:r w:rsidR="009508A0" w:rsidRPr="00F56514">
        <w:rPr>
          <w:rFonts w:ascii="Times New Roman" w:eastAsia="Times New Roman" w:hAnsi="Times New Roman" w:cs="Times New Roman"/>
          <w:sz w:val="24"/>
          <w:szCs w:val="24"/>
        </w:rPr>
        <w:t xml:space="preserve"> на осуществление полномочий по первичному воинскому учету на территориях, где отсутствуют военные комиссариаты</w:t>
      </w:r>
      <w:r w:rsidR="0018345A" w:rsidRPr="00F56514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2D5831">
        <w:rPr>
          <w:rFonts w:ascii="Times New Roman" w:eastAsia="Times New Roman" w:hAnsi="Times New Roman" w:cs="Times New Roman"/>
          <w:sz w:val="24"/>
          <w:szCs w:val="24"/>
        </w:rPr>
        <w:t>414 799,</w:t>
      </w:r>
      <w:r w:rsidR="0018345A" w:rsidRPr="00F56514">
        <w:rPr>
          <w:rFonts w:ascii="Times New Roman" w:eastAsia="Times New Roman" w:hAnsi="Times New Roman" w:cs="Times New Roman"/>
          <w:sz w:val="24"/>
          <w:szCs w:val="24"/>
        </w:rPr>
        <w:t>00 рублей за счет средств федерального бюджета.</w:t>
      </w:r>
    </w:p>
    <w:p w:rsidR="0018345A" w:rsidRPr="00F56514" w:rsidRDefault="0018345A" w:rsidP="0018345A">
      <w:pPr>
        <w:pStyle w:val="aa"/>
        <w:numPr>
          <w:ilvl w:val="0"/>
          <w:numId w:val="5"/>
        </w:num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514">
        <w:rPr>
          <w:rFonts w:ascii="Times New Roman" w:eastAsia="Times New Roman" w:hAnsi="Times New Roman" w:cs="Times New Roman"/>
          <w:sz w:val="24"/>
          <w:szCs w:val="24"/>
        </w:rPr>
        <w:t>В связи с изменением администратора получения целевых межбюджетных трансфертов увеличены бюджетные ассигнования на администрацию</w:t>
      </w:r>
      <w:r w:rsidR="005C107B" w:rsidRPr="00F565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651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F5651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осуществление полномочий по первичному воинскому учету на территориях, где отсутствуют военные комиссариаты на </w:t>
      </w:r>
      <w:r w:rsidR="002D5831">
        <w:rPr>
          <w:rFonts w:ascii="Times New Roman" w:eastAsia="Times New Roman" w:hAnsi="Times New Roman" w:cs="Times New Roman"/>
          <w:sz w:val="24"/>
          <w:szCs w:val="24"/>
        </w:rPr>
        <w:t>414 799</w:t>
      </w:r>
      <w:bookmarkStart w:id="0" w:name="_GoBack"/>
      <w:bookmarkEnd w:id="0"/>
      <w:r w:rsidRPr="00F56514">
        <w:rPr>
          <w:rFonts w:ascii="Times New Roman" w:eastAsia="Times New Roman" w:hAnsi="Times New Roman" w:cs="Times New Roman"/>
          <w:sz w:val="24"/>
          <w:szCs w:val="24"/>
        </w:rPr>
        <w:t>,00 рублей за счет средств федерального бюджета.</w:t>
      </w:r>
    </w:p>
    <w:p w:rsidR="00A5001B" w:rsidRPr="00F56514" w:rsidRDefault="00A5001B" w:rsidP="00C95B2F">
      <w:pPr>
        <w:pStyle w:val="aa"/>
        <w:numPr>
          <w:ilvl w:val="0"/>
          <w:numId w:val="5"/>
        </w:num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514">
        <w:rPr>
          <w:rFonts w:ascii="Times New Roman" w:eastAsia="Times New Roman" w:hAnsi="Times New Roman" w:cs="Times New Roman"/>
          <w:sz w:val="24"/>
          <w:szCs w:val="24"/>
        </w:rPr>
        <w:t>В связи с изменением администратора получения целевых межбюджетных трансфертов уменьшены бюджетные ассигнования по финансовому управлению</w:t>
      </w:r>
      <w:r w:rsidR="00D62320" w:rsidRPr="00F56514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заключенными соглашениями  на дорожную деятельность в отношении  автомобильных дорог  местного значения  в границах </w:t>
      </w:r>
      <w:r w:rsidR="00867CF9" w:rsidRPr="00F56514">
        <w:rPr>
          <w:rFonts w:ascii="Times New Roman" w:eastAsia="Times New Roman" w:hAnsi="Times New Roman" w:cs="Times New Roman"/>
          <w:sz w:val="24"/>
          <w:szCs w:val="24"/>
        </w:rPr>
        <w:t xml:space="preserve">населенных пунктов поселения  и обеспечение безопасности </w:t>
      </w:r>
      <w:r w:rsidR="00780466" w:rsidRPr="00F56514">
        <w:rPr>
          <w:rFonts w:ascii="Times New Roman" w:eastAsia="Times New Roman" w:hAnsi="Times New Roman" w:cs="Times New Roman"/>
          <w:sz w:val="24"/>
          <w:szCs w:val="24"/>
        </w:rPr>
        <w:t xml:space="preserve">дорожного движения на них, включая создание и обеспечение функционирования парковок  (парковочных мест), </w:t>
      </w:r>
      <w:r w:rsidR="00655AB2" w:rsidRPr="00F56514">
        <w:rPr>
          <w:rFonts w:ascii="Times New Roman" w:eastAsia="Times New Roman" w:hAnsi="Times New Roman" w:cs="Times New Roman"/>
          <w:sz w:val="24"/>
          <w:szCs w:val="24"/>
        </w:rPr>
        <w:t xml:space="preserve">осуществление муниципального контроля за сохранностью </w:t>
      </w:r>
      <w:r w:rsidR="00452C86" w:rsidRPr="00F56514">
        <w:rPr>
          <w:rFonts w:ascii="Times New Roman" w:eastAsia="Times New Roman" w:hAnsi="Times New Roman" w:cs="Times New Roman"/>
          <w:sz w:val="24"/>
          <w:szCs w:val="24"/>
        </w:rPr>
        <w:t xml:space="preserve">автомобильных дорог  местного значения  в границах населенных пунктов поселений, а также осуществление  иных полномочий  в области использования  автомобильных дорог </w:t>
      </w:r>
      <w:r w:rsidR="00C95B2F" w:rsidRPr="00F56514">
        <w:rPr>
          <w:rFonts w:ascii="Times New Roman" w:eastAsia="Times New Roman" w:hAnsi="Times New Roman" w:cs="Times New Roman"/>
          <w:sz w:val="24"/>
          <w:szCs w:val="24"/>
        </w:rPr>
        <w:t xml:space="preserve"> и осуществление дорожной деятельности в соответствии с законодательством Российской Федерации </w:t>
      </w:r>
      <w:r w:rsidRPr="00F56514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8F6610" w:rsidRPr="00F56514">
        <w:rPr>
          <w:rFonts w:ascii="Times New Roman" w:eastAsia="Times New Roman" w:hAnsi="Times New Roman" w:cs="Times New Roman"/>
          <w:sz w:val="24"/>
          <w:szCs w:val="24"/>
        </w:rPr>
        <w:t>4 437 728,52</w:t>
      </w:r>
      <w:r w:rsidRPr="00F56514">
        <w:rPr>
          <w:rFonts w:ascii="Times New Roman" w:eastAsia="Times New Roman" w:hAnsi="Times New Roman" w:cs="Times New Roman"/>
          <w:sz w:val="24"/>
          <w:szCs w:val="24"/>
        </w:rPr>
        <w:t xml:space="preserve"> рублей за счет средств </w:t>
      </w:r>
      <w:r w:rsidR="008F6610" w:rsidRPr="00F56514">
        <w:rPr>
          <w:rFonts w:ascii="Times New Roman" w:eastAsia="Times New Roman" w:hAnsi="Times New Roman" w:cs="Times New Roman"/>
          <w:sz w:val="24"/>
          <w:szCs w:val="24"/>
        </w:rPr>
        <w:t xml:space="preserve">районного </w:t>
      </w:r>
      <w:r w:rsidRPr="00F56514">
        <w:rPr>
          <w:rFonts w:ascii="Times New Roman" w:eastAsia="Times New Roman" w:hAnsi="Times New Roman" w:cs="Times New Roman"/>
          <w:sz w:val="24"/>
          <w:szCs w:val="24"/>
        </w:rPr>
        <w:t>бюджета.</w:t>
      </w:r>
    </w:p>
    <w:p w:rsidR="008F6610" w:rsidRPr="00F56514" w:rsidRDefault="008F6610" w:rsidP="008F6610">
      <w:pPr>
        <w:pStyle w:val="aa"/>
        <w:numPr>
          <w:ilvl w:val="0"/>
          <w:numId w:val="5"/>
        </w:num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514">
        <w:rPr>
          <w:rFonts w:ascii="Times New Roman" w:eastAsia="Times New Roman" w:hAnsi="Times New Roman" w:cs="Times New Roman"/>
          <w:sz w:val="24"/>
          <w:szCs w:val="24"/>
        </w:rPr>
        <w:t>В связи с изменением администратора получения целевых межбюджетных трансфертов увеличены бюджетные ассигнования на администрацию в соответствии с заключенными соглашениями  на дорожную деятельность в отношении  автомобильных дорог  местного значения  в границах населенных пунктов поселения  и обеспечение безопасности дорожного движения на них, включая создание и обеспечение функционирования парковок  (парковочных мест), осуществление муниципального контроля за сохранностью автомобильных дорог  местного значения  в границах населенных пунктов поселений, а также осуществление  иных полномочий  в области использования  автомобильных дорог  и осуществление дорожной деятельности в соответствии с законодательством Российской Федерации на 4 437 728,52 рублей за счет средств районного бюджета.</w:t>
      </w:r>
    </w:p>
    <w:p w:rsidR="0018345A" w:rsidRPr="00F56514" w:rsidRDefault="001E6AD1" w:rsidP="00092C3B">
      <w:pPr>
        <w:pStyle w:val="aa"/>
        <w:numPr>
          <w:ilvl w:val="0"/>
          <w:numId w:val="5"/>
        </w:num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514">
        <w:rPr>
          <w:rFonts w:ascii="Times New Roman" w:eastAsia="Times New Roman" w:hAnsi="Times New Roman" w:cs="Times New Roman"/>
          <w:sz w:val="24"/>
          <w:szCs w:val="24"/>
        </w:rPr>
        <w:t xml:space="preserve">В связи с изменением администратора получения целевых межбюджетных трансфертов уменьшены бюджетные ассигнования по финансовому управлению на осуществление передаваемых полномочий </w:t>
      </w:r>
      <w:r w:rsidR="00F56514">
        <w:rPr>
          <w:rFonts w:ascii="Times New Roman" w:eastAsia="Times New Roman" w:hAnsi="Times New Roman" w:cs="Times New Roman"/>
          <w:sz w:val="24"/>
          <w:szCs w:val="24"/>
        </w:rPr>
        <w:t>по решению отдельных вопросов</w:t>
      </w:r>
      <w:r w:rsidRPr="00F56514">
        <w:rPr>
          <w:rFonts w:ascii="Times New Roman" w:eastAsia="Times New Roman" w:hAnsi="Times New Roman" w:cs="Times New Roman"/>
          <w:sz w:val="24"/>
          <w:szCs w:val="24"/>
        </w:rPr>
        <w:t xml:space="preserve"> местного значения поселений в сфере электро-, тепло-, газо-и водоснабжения населения, </w:t>
      </w:r>
      <w:r w:rsidR="00C114CB" w:rsidRPr="00F56514">
        <w:rPr>
          <w:rFonts w:ascii="Times New Roman" w:eastAsia="Times New Roman" w:hAnsi="Times New Roman" w:cs="Times New Roman"/>
          <w:sz w:val="24"/>
          <w:szCs w:val="24"/>
        </w:rPr>
        <w:t>водоотведения, снабжения населения топливом в пределах полномочий, установленных законодательством РФ на 100 000,00 рублей за счет средств районного бюджета.</w:t>
      </w:r>
    </w:p>
    <w:p w:rsidR="00C114CB" w:rsidRPr="00F56514" w:rsidRDefault="00C114CB" w:rsidP="00C114CB">
      <w:pPr>
        <w:pStyle w:val="aa"/>
        <w:numPr>
          <w:ilvl w:val="0"/>
          <w:numId w:val="5"/>
        </w:numPr>
        <w:spacing w:before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514">
        <w:rPr>
          <w:rFonts w:ascii="Times New Roman" w:eastAsia="Times New Roman" w:hAnsi="Times New Roman" w:cs="Times New Roman"/>
          <w:sz w:val="24"/>
          <w:szCs w:val="24"/>
        </w:rPr>
        <w:t xml:space="preserve">В связи с изменением администратора получения целевых межбюджетных трансфертов </w:t>
      </w:r>
      <w:r w:rsidR="005800A9" w:rsidRPr="00F56514">
        <w:rPr>
          <w:rFonts w:ascii="Times New Roman" w:eastAsia="Times New Roman" w:hAnsi="Times New Roman" w:cs="Times New Roman"/>
          <w:sz w:val="24"/>
          <w:szCs w:val="24"/>
        </w:rPr>
        <w:t>увеличены</w:t>
      </w:r>
      <w:r w:rsidRPr="00F56514">
        <w:rPr>
          <w:rFonts w:ascii="Times New Roman" w:eastAsia="Times New Roman" w:hAnsi="Times New Roman" w:cs="Times New Roman"/>
          <w:sz w:val="24"/>
          <w:szCs w:val="24"/>
        </w:rPr>
        <w:t xml:space="preserve"> бюджетные ассигнования </w:t>
      </w:r>
      <w:r w:rsidR="005800A9" w:rsidRPr="00F56514">
        <w:rPr>
          <w:rFonts w:ascii="Times New Roman" w:eastAsia="Times New Roman" w:hAnsi="Times New Roman" w:cs="Times New Roman"/>
          <w:sz w:val="24"/>
          <w:szCs w:val="24"/>
        </w:rPr>
        <w:t xml:space="preserve">на администрацию </w:t>
      </w:r>
      <w:r w:rsidRPr="00F56514">
        <w:rPr>
          <w:rFonts w:ascii="Times New Roman" w:eastAsia="Times New Roman" w:hAnsi="Times New Roman" w:cs="Times New Roman"/>
          <w:sz w:val="24"/>
          <w:szCs w:val="24"/>
        </w:rPr>
        <w:t xml:space="preserve">на осуществление передаваемых </w:t>
      </w:r>
      <w:proofErr w:type="gramStart"/>
      <w:r w:rsidRPr="00F56514">
        <w:rPr>
          <w:rFonts w:ascii="Times New Roman" w:eastAsia="Times New Roman" w:hAnsi="Times New Roman" w:cs="Times New Roman"/>
          <w:sz w:val="24"/>
          <w:szCs w:val="24"/>
        </w:rPr>
        <w:t>полномочий  по</w:t>
      </w:r>
      <w:proofErr w:type="gramEnd"/>
      <w:r w:rsidRPr="00F56514">
        <w:rPr>
          <w:rFonts w:ascii="Times New Roman" w:eastAsia="Times New Roman" w:hAnsi="Times New Roman" w:cs="Times New Roman"/>
          <w:sz w:val="24"/>
          <w:szCs w:val="24"/>
        </w:rPr>
        <w:t xml:space="preserve"> решению отдельных вопросов  местного значения поселений в сфере электро-, тепло-, газо-и водоснабжения населения, водоотведения, снабжения населения топливом в пределах полномочий, установленных законодательством РФ на 100 000,00 рублей за счет средств районного бюджета.</w:t>
      </w:r>
    </w:p>
    <w:p w:rsidR="00C114CB" w:rsidRPr="00F56514" w:rsidRDefault="00C114CB" w:rsidP="00C114CB">
      <w:pPr>
        <w:pStyle w:val="aa"/>
        <w:spacing w:before="240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</w:p>
    <w:sectPr w:rsidR="00C114CB" w:rsidRPr="00F56514">
      <w:pgSz w:w="11905" w:h="16837"/>
      <w:pgMar w:top="1134" w:right="850" w:bottom="1134" w:left="1701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C612E"/>
    <w:multiLevelType w:val="hybridMultilevel"/>
    <w:tmpl w:val="B02642CC"/>
    <w:lvl w:ilvl="0" w:tplc="E892A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CC08C5"/>
    <w:multiLevelType w:val="hybridMultilevel"/>
    <w:tmpl w:val="B7EA433A"/>
    <w:lvl w:ilvl="0" w:tplc="78306E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0C17ECE"/>
    <w:multiLevelType w:val="hybridMultilevel"/>
    <w:tmpl w:val="7E8AD842"/>
    <w:lvl w:ilvl="0" w:tplc="C22499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7A61F5A"/>
    <w:multiLevelType w:val="hybridMultilevel"/>
    <w:tmpl w:val="B9848A60"/>
    <w:lvl w:ilvl="0" w:tplc="324C00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40E09ED"/>
    <w:multiLevelType w:val="hybridMultilevel"/>
    <w:tmpl w:val="B0F40A74"/>
    <w:lvl w:ilvl="0" w:tplc="0FD8387E">
      <w:start w:val="1"/>
      <w:numFmt w:val="decimal"/>
      <w:lvlText w:val="%1."/>
      <w:lvlJc w:val="left"/>
      <w:pPr>
        <w:ind w:left="786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A1C"/>
    <w:rsid w:val="0000333A"/>
    <w:rsid w:val="00004CF2"/>
    <w:rsid w:val="00007014"/>
    <w:rsid w:val="000126C7"/>
    <w:rsid w:val="0001798C"/>
    <w:rsid w:val="00021A95"/>
    <w:rsid w:val="00022794"/>
    <w:rsid w:val="000238A7"/>
    <w:rsid w:val="00024134"/>
    <w:rsid w:val="00036826"/>
    <w:rsid w:val="00056DF5"/>
    <w:rsid w:val="00062DE2"/>
    <w:rsid w:val="00065AA5"/>
    <w:rsid w:val="00067DE6"/>
    <w:rsid w:val="00074E47"/>
    <w:rsid w:val="0007562C"/>
    <w:rsid w:val="000805C8"/>
    <w:rsid w:val="0008408C"/>
    <w:rsid w:val="00084CFB"/>
    <w:rsid w:val="00087695"/>
    <w:rsid w:val="00092A90"/>
    <w:rsid w:val="00092C3B"/>
    <w:rsid w:val="000939AE"/>
    <w:rsid w:val="000A0E35"/>
    <w:rsid w:val="000B03F0"/>
    <w:rsid w:val="000B09E3"/>
    <w:rsid w:val="000B1EE1"/>
    <w:rsid w:val="000B5EB9"/>
    <w:rsid w:val="000C08B2"/>
    <w:rsid w:val="000D47FD"/>
    <w:rsid w:val="000E021D"/>
    <w:rsid w:val="000E3222"/>
    <w:rsid w:val="000E6672"/>
    <w:rsid w:val="000F6BB5"/>
    <w:rsid w:val="00101E46"/>
    <w:rsid w:val="001066E6"/>
    <w:rsid w:val="00111869"/>
    <w:rsid w:val="001152A3"/>
    <w:rsid w:val="0011551A"/>
    <w:rsid w:val="00116FE0"/>
    <w:rsid w:val="00123858"/>
    <w:rsid w:val="00123C81"/>
    <w:rsid w:val="00126A63"/>
    <w:rsid w:val="001338C0"/>
    <w:rsid w:val="001618CE"/>
    <w:rsid w:val="0016204E"/>
    <w:rsid w:val="00165469"/>
    <w:rsid w:val="0016600A"/>
    <w:rsid w:val="001708BA"/>
    <w:rsid w:val="0017418D"/>
    <w:rsid w:val="00177063"/>
    <w:rsid w:val="001832F9"/>
    <w:rsid w:val="0018345A"/>
    <w:rsid w:val="001A51B7"/>
    <w:rsid w:val="001A68F8"/>
    <w:rsid w:val="001B0322"/>
    <w:rsid w:val="001B0C9C"/>
    <w:rsid w:val="001B4EE1"/>
    <w:rsid w:val="001C06CE"/>
    <w:rsid w:val="001C29EB"/>
    <w:rsid w:val="001C5B9D"/>
    <w:rsid w:val="001D621C"/>
    <w:rsid w:val="001E6AD1"/>
    <w:rsid w:val="00207C55"/>
    <w:rsid w:val="00210A8B"/>
    <w:rsid w:val="00217AA3"/>
    <w:rsid w:val="00237F03"/>
    <w:rsid w:val="002534C7"/>
    <w:rsid w:val="00256981"/>
    <w:rsid w:val="0026285C"/>
    <w:rsid w:val="00262B5E"/>
    <w:rsid w:val="0027243F"/>
    <w:rsid w:val="00272684"/>
    <w:rsid w:val="002868F5"/>
    <w:rsid w:val="00287083"/>
    <w:rsid w:val="00290D72"/>
    <w:rsid w:val="002A0539"/>
    <w:rsid w:val="002A7435"/>
    <w:rsid w:val="002B072C"/>
    <w:rsid w:val="002B6391"/>
    <w:rsid w:val="002C07B0"/>
    <w:rsid w:val="002C2974"/>
    <w:rsid w:val="002C4EFF"/>
    <w:rsid w:val="002D1D2A"/>
    <w:rsid w:val="002D5831"/>
    <w:rsid w:val="002D7508"/>
    <w:rsid w:val="002E15D9"/>
    <w:rsid w:val="002E61CF"/>
    <w:rsid w:val="002E64D7"/>
    <w:rsid w:val="00303CC6"/>
    <w:rsid w:val="003046CF"/>
    <w:rsid w:val="00304B2E"/>
    <w:rsid w:val="003100D7"/>
    <w:rsid w:val="0031336E"/>
    <w:rsid w:val="00320A38"/>
    <w:rsid w:val="00323B76"/>
    <w:rsid w:val="003257D8"/>
    <w:rsid w:val="00330D30"/>
    <w:rsid w:val="00332ABA"/>
    <w:rsid w:val="00333EAD"/>
    <w:rsid w:val="00343D7A"/>
    <w:rsid w:val="00353341"/>
    <w:rsid w:val="003545C1"/>
    <w:rsid w:val="003555FE"/>
    <w:rsid w:val="003617B5"/>
    <w:rsid w:val="00361FDC"/>
    <w:rsid w:val="0036588B"/>
    <w:rsid w:val="0037099A"/>
    <w:rsid w:val="0038404A"/>
    <w:rsid w:val="00387567"/>
    <w:rsid w:val="00393B92"/>
    <w:rsid w:val="003A6C9E"/>
    <w:rsid w:val="003A7366"/>
    <w:rsid w:val="003B4FD4"/>
    <w:rsid w:val="003C72B1"/>
    <w:rsid w:val="003D2378"/>
    <w:rsid w:val="003D28C4"/>
    <w:rsid w:val="003F12E0"/>
    <w:rsid w:val="004007DD"/>
    <w:rsid w:val="00402428"/>
    <w:rsid w:val="00404402"/>
    <w:rsid w:val="004054C4"/>
    <w:rsid w:val="0043080C"/>
    <w:rsid w:val="00431B7B"/>
    <w:rsid w:val="00431D8C"/>
    <w:rsid w:val="00437B95"/>
    <w:rsid w:val="00452C86"/>
    <w:rsid w:val="00456B35"/>
    <w:rsid w:val="0046171C"/>
    <w:rsid w:val="004663A7"/>
    <w:rsid w:val="00467D71"/>
    <w:rsid w:val="00485D55"/>
    <w:rsid w:val="00485DAB"/>
    <w:rsid w:val="004937B2"/>
    <w:rsid w:val="00493DB0"/>
    <w:rsid w:val="004A0072"/>
    <w:rsid w:val="004A05B8"/>
    <w:rsid w:val="004A621E"/>
    <w:rsid w:val="004B247D"/>
    <w:rsid w:val="004B2969"/>
    <w:rsid w:val="004C16C4"/>
    <w:rsid w:val="004D0A3B"/>
    <w:rsid w:val="004E7329"/>
    <w:rsid w:val="004F00F1"/>
    <w:rsid w:val="004F0797"/>
    <w:rsid w:val="004F1D9A"/>
    <w:rsid w:val="004F371C"/>
    <w:rsid w:val="005000AA"/>
    <w:rsid w:val="00501F55"/>
    <w:rsid w:val="005105F9"/>
    <w:rsid w:val="00511567"/>
    <w:rsid w:val="00517F7C"/>
    <w:rsid w:val="00524776"/>
    <w:rsid w:val="0052684B"/>
    <w:rsid w:val="00526971"/>
    <w:rsid w:val="00532511"/>
    <w:rsid w:val="00535EE9"/>
    <w:rsid w:val="00553DDB"/>
    <w:rsid w:val="0055581B"/>
    <w:rsid w:val="00555F08"/>
    <w:rsid w:val="0056013C"/>
    <w:rsid w:val="0056481C"/>
    <w:rsid w:val="00567F80"/>
    <w:rsid w:val="00570F44"/>
    <w:rsid w:val="0057529B"/>
    <w:rsid w:val="005800A9"/>
    <w:rsid w:val="005900FD"/>
    <w:rsid w:val="00593618"/>
    <w:rsid w:val="00594933"/>
    <w:rsid w:val="005A1495"/>
    <w:rsid w:val="005A6EA5"/>
    <w:rsid w:val="005B2AD0"/>
    <w:rsid w:val="005C107B"/>
    <w:rsid w:val="005D2EAA"/>
    <w:rsid w:val="005D6B25"/>
    <w:rsid w:val="005E524B"/>
    <w:rsid w:val="005F257D"/>
    <w:rsid w:val="005F5575"/>
    <w:rsid w:val="00601E94"/>
    <w:rsid w:val="0061175A"/>
    <w:rsid w:val="00622312"/>
    <w:rsid w:val="00622DAE"/>
    <w:rsid w:val="00623210"/>
    <w:rsid w:val="00632CD1"/>
    <w:rsid w:val="00636BD7"/>
    <w:rsid w:val="00644362"/>
    <w:rsid w:val="00647EA0"/>
    <w:rsid w:val="00651C1C"/>
    <w:rsid w:val="00655AB2"/>
    <w:rsid w:val="00661447"/>
    <w:rsid w:val="00665DF6"/>
    <w:rsid w:val="006702A1"/>
    <w:rsid w:val="006729E5"/>
    <w:rsid w:val="00675B96"/>
    <w:rsid w:val="00680AF7"/>
    <w:rsid w:val="006832CE"/>
    <w:rsid w:val="006832D1"/>
    <w:rsid w:val="00695C2F"/>
    <w:rsid w:val="006973CC"/>
    <w:rsid w:val="00697524"/>
    <w:rsid w:val="006A0BBF"/>
    <w:rsid w:val="006A250A"/>
    <w:rsid w:val="006B3A3D"/>
    <w:rsid w:val="006C2E11"/>
    <w:rsid w:val="006C3636"/>
    <w:rsid w:val="006D3A33"/>
    <w:rsid w:val="006E0667"/>
    <w:rsid w:val="006E0EF3"/>
    <w:rsid w:val="006E72C6"/>
    <w:rsid w:val="006E7888"/>
    <w:rsid w:val="006F6007"/>
    <w:rsid w:val="006F6B9C"/>
    <w:rsid w:val="007037F4"/>
    <w:rsid w:val="007138D6"/>
    <w:rsid w:val="007156FA"/>
    <w:rsid w:val="0071763F"/>
    <w:rsid w:val="00730BEF"/>
    <w:rsid w:val="0073169E"/>
    <w:rsid w:val="007368DB"/>
    <w:rsid w:val="00741880"/>
    <w:rsid w:val="00743AA8"/>
    <w:rsid w:val="00744802"/>
    <w:rsid w:val="007452D8"/>
    <w:rsid w:val="00750803"/>
    <w:rsid w:val="00750F7F"/>
    <w:rsid w:val="007551B4"/>
    <w:rsid w:val="00765304"/>
    <w:rsid w:val="00766A55"/>
    <w:rsid w:val="00772A90"/>
    <w:rsid w:val="00773DF4"/>
    <w:rsid w:val="0077588F"/>
    <w:rsid w:val="00775FE5"/>
    <w:rsid w:val="00780466"/>
    <w:rsid w:val="00784835"/>
    <w:rsid w:val="007A3B87"/>
    <w:rsid w:val="007B0D22"/>
    <w:rsid w:val="007B43CF"/>
    <w:rsid w:val="007C1974"/>
    <w:rsid w:val="007D44F2"/>
    <w:rsid w:val="007E035E"/>
    <w:rsid w:val="007E7568"/>
    <w:rsid w:val="007F4F95"/>
    <w:rsid w:val="00800569"/>
    <w:rsid w:val="008100CF"/>
    <w:rsid w:val="00811D14"/>
    <w:rsid w:val="008240EA"/>
    <w:rsid w:val="008261D4"/>
    <w:rsid w:val="00832041"/>
    <w:rsid w:val="00835152"/>
    <w:rsid w:val="0083594E"/>
    <w:rsid w:val="00837AE8"/>
    <w:rsid w:val="00841667"/>
    <w:rsid w:val="008441F6"/>
    <w:rsid w:val="008447D4"/>
    <w:rsid w:val="00847C6E"/>
    <w:rsid w:val="00852620"/>
    <w:rsid w:val="00853BDE"/>
    <w:rsid w:val="008541CC"/>
    <w:rsid w:val="00866854"/>
    <w:rsid w:val="00867CF9"/>
    <w:rsid w:val="00872226"/>
    <w:rsid w:val="00886F2A"/>
    <w:rsid w:val="00891DAD"/>
    <w:rsid w:val="00895D50"/>
    <w:rsid w:val="008A2A44"/>
    <w:rsid w:val="008B33EE"/>
    <w:rsid w:val="008B7844"/>
    <w:rsid w:val="008D20C0"/>
    <w:rsid w:val="008E7097"/>
    <w:rsid w:val="008F6610"/>
    <w:rsid w:val="00902914"/>
    <w:rsid w:val="00906992"/>
    <w:rsid w:val="00912F6B"/>
    <w:rsid w:val="00913D3E"/>
    <w:rsid w:val="00921C73"/>
    <w:rsid w:val="009466EA"/>
    <w:rsid w:val="00947A7C"/>
    <w:rsid w:val="009508A0"/>
    <w:rsid w:val="00951C06"/>
    <w:rsid w:val="00951D7A"/>
    <w:rsid w:val="009526E3"/>
    <w:rsid w:val="0096154F"/>
    <w:rsid w:val="0098343D"/>
    <w:rsid w:val="00986E74"/>
    <w:rsid w:val="009A1E08"/>
    <w:rsid w:val="009A2E01"/>
    <w:rsid w:val="009A6E2E"/>
    <w:rsid w:val="009B095A"/>
    <w:rsid w:val="009C2F24"/>
    <w:rsid w:val="009C3D2E"/>
    <w:rsid w:val="009D3DC8"/>
    <w:rsid w:val="009D69B2"/>
    <w:rsid w:val="009E0B2F"/>
    <w:rsid w:val="009E5D79"/>
    <w:rsid w:val="009F111E"/>
    <w:rsid w:val="00A00F17"/>
    <w:rsid w:val="00A041AD"/>
    <w:rsid w:val="00A067EF"/>
    <w:rsid w:val="00A071A1"/>
    <w:rsid w:val="00A35617"/>
    <w:rsid w:val="00A35CB9"/>
    <w:rsid w:val="00A5001B"/>
    <w:rsid w:val="00A64BB3"/>
    <w:rsid w:val="00A664DB"/>
    <w:rsid w:val="00A67366"/>
    <w:rsid w:val="00A902E3"/>
    <w:rsid w:val="00AB5D91"/>
    <w:rsid w:val="00AB6389"/>
    <w:rsid w:val="00AB7F19"/>
    <w:rsid w:val="00AD2C46"/>
    <w:rsid w:val="00AD306E"/>
    <w:rsid w:val="00AD3405"/>
    <w:rsid w:val="00AE1FAE"/>
    <w:rsid w:val="00AF3D32"/>
    <w:rsid w:val="00AF6468"/>
    <w:rsid w:val="00B13A1C"/>
    <w:rsid w:val="00B27C79"/>
    <w:rsid w:val="00B33A80"/>
    <w:rsid w:val="00B350FB"/>
    <w:rsid w:val="00B4062B"/>
    <w:rsid w:val="00B414CD"/>
    <w:rsid w:val="00B43720"/>
    <w:rsid w:val="00B47029"/>
    <w:rsid w:val="00B66DB6"/>
    <w:rsid w:val="00B67C86"/>
    <w:rsid w:val="00B82432"/>
    <w:rsid w:val="00B82D08"/>
    <w:rsid w:val="00B83E7F"/>
    <w:rsid w:val="00B85E0D"/>
    <w:rsid w:val="00B90E46"/>
    <w:rsid w:val="00B924AC"/>
    <w:rsid w:val="00BA0319"/>
    <w:rsid w:val="00BA67E2"/>
    <w:rsid w:val="00BC405A"/>
    <w:rsid w:val="00BD61AB"/>
    <w:rsid w:val="00BD731E"/>
    <w:rsid w:val="00BE011B"/>
    <w:rsid w:val="00BE1C61"/>
    <w:rsid w:val="00BE30A3"/>
    <w:rsid w:val="00BF31DB"/>
    <w:rsid w:val="00C00B92"/>
    <w:rsid w:val="00C051CF"/>
    <w:rsid w:val="00C056B7"/>
    <w:rsid w:val="00C0572C"/>
    <w:rsid w:val="00C114CB"/>
    <w:rsid w:val="00C2124E"/>
    <w:rsid w:val="00C32682"/>
    <w:rsid w:val="00C332B4"/>
    <w:rsid w:val="00C41992"/>
    <w:rsid w:val="00C42591"/>
    <w:rsid w:val="00C4580A"/>
    <w:rsid w:val="00C62C9E"/>
    <w:rsid w:val="00C71EE9"/>
    <w:rsid w:val="00C80D38"/>
    <w:rsid w:val="00C90B32"/>
    <w:rsid w:val="00C91185"/>
    <w:rsid w:val="00C93F32"/>
    <w:rsid w:val="00C95B2F"/>
    <w:rsid w:val="00C97264"/>
    <w:rsid w:val="00CB738C"/>
    <w:rsid w:val="00CD0CEA"/>
    <w:rsid w:val="00CD1A33"/>
    <w:rsid w:val="00CE44CA"/>
    <w:rsid w:val="00D04AE1"/>
    <w:rsid w:val="00D11B25"/>
    <w:rsid w:val="00D17C9D"/>
    <w:rsid w:val="00D30614"/>
    <w:rsid w:val="00D313C2"/>
    <w:rsid w:val="00D34E5B"/>
    <w:rsid w:val="00D45C99"/>
    <w:rsid w:val="00D6036D"/>
    <w:rsid w:val="00D605D3"/>
    <w:rsid w:val="00D61EC9"/>
    <w:rsid w:val="00D62320"/>
    <w:rsid w:val="00D712C1"/>
    <w:rsid w:val="00D758E1"/>
    <w:rsid w:val="00D84CC6"/>
    <w:rsid w:val="00D870CA"/>
    <w:rsid w:val="00D9268B"/>
    <w:rsid w:val="00DB3598"/>
    <w:rsid w:val="00DB42C7"/>
    <w:rsid w:val="00DB62DB"/>
    <w:rsid w:val="00DD411A"/>
    <w:rsid w:val="00DE45BB"/>
    <w:rsid w:val="00DF29DD"/>
    <w:rsid w:val="00DF2E70"/>
    <w:rsid w:val="00DF4D88"/>
    <w:rsid w:val="00E1043E"/>
    <w:rsid w:val="00E11A5C"/>
    <w:rsid w:val="00E12F64"/>
    <w:rsid w:val="00E15AB3"/>
    <w:rsid w:val="00E179A1"/>
    <w:rsid w:val="00E22F23"/>
    <w:rsid w:val="00E260EC"/>
    <w:rsid w:val="00E37010"/>
    <w:rsid w:val="00E3798C"/>
    <w:rsid w:val="00E5177F"/>
    <w:rsid w:val="00E61BF5"/>
    <w:rsid w:val="00E6716A"/>
    <w:rsid w:val="00E7543F"/>
    <w:rsid w:val="00E77169"/>
    <w:rsid w:val="00E77907"/>
    <w:rsid w:val="00E856BD"/>
    <w:rsid w:val="00E9038F"/>
    <w:rsid w:val="00E91EFE"/>
    <w:rsid w:val="00E970F5"/>
    <w:rsid w:val="00EA1707"/>
    <w:rsid w:val="00EA1B0E"/>
    <w:rsid w:val="00EB521B"/>
    <w:rsid w:val="00EB5A7C"/>
    <w:rsid w:val="00ED2F26"/>
    <w:rsid w:val="00ED4CBB"/>
    <w:rsid w:val="00ED4DE1"/>
    <w:rsid w:val="00EF4DDC"/>
    <w:rsid w:val="00F009AA"/>
    <w:rsid w:val="00F00BD5"/>
    <w:rsid w:val="00F16137"/>
    <w:rsid w:val="00F178AB"/>
    <w:rsid w:val="00F319D6"/>
    <w:rsid w:val="00F3739D"/>
    <w:rsid w:val="00F378D3"/>
    <w:rsid w:val="00F37BF7"/>
    <w:rsid w:val="00F40BEA"/>
    <w:rsid w:val="00F460F9"/>
    <w:rsid w:val="00F51EE1"/>
    <w:rsid w:val="00F56514"/>
    <w:rsid w:val="00F57F39"/>
    <w:rsid w:val="00F623B2"/>
    <w:rsid w:val="00F70297"/>
    <w:rsid w:val="00F7241D"/>
    <w:rsid w:val="00F76500"/>
    <w:rsid w:val="00F76D50"/>
    <w:rsid w:val="00F83273"/>
    <w:rsid w:val="00F84BC8"/>
    <w:rsid w:val="00F86834"/>
    <w:rsid w:val="00FA2685"/>
    <w:rsid w:val="00FB01C8"/>
    <w:rsid w:val="00FB3716"/>
    <w:rsid w:val="00FB7AB1"/>
    <w:rsid w:val="00FC6F2B"/>
    <w:rsid w:val="00FD0C00"/>
    <w:rsid w:val="00FD5172"/>
    <w:rsid w:val="00FD7AA5"/>
    <w:rsid w:val="00FF0EE1"/>
    <w:rsid w:val="00FF1D0E"/>
    <w:rsid w:val="00FF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F54D7"/>
  <w15:docId w15:val="{0E94AAAA-6136-4988-87DE-23BEAEFDE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/>
    </w:rPr>
  </w:style>
  <w:style w:type="character" w:customStyle="1" w:styleId="a4">
    <w:name w:val="Текст выноски Знак"/>
    <w:basedOn w:val="a0"/>
  </w:style>
  <w:style w:type="paragraph" w:customStyle="1" w:styleId="1">
    <w:name w:val="Заголовок1"/>
    <w:basedOn w:val="a3"/>
    <w:next w:val="a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styleId="a7">
    <w:name w:val="Title"/>
    <w:basedOn w:val="a3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8">
    <w:name w:val="index heading"/>
    <w:basedOn w:val="a3"/>
    <w:pPr>
      <w:suppressLineNumbers/>
    </w:pPr>
    <w:rPr>
      <w:rFonts w:ascii="Arial" w:hAnsi="Arial" w:cs="Tahoma"/>
    </w:rPr>
  </w:style>
  <w:style w:type="paragraph" w:styleId="a9">
    <w:name w:val="Balloon Text"/>
    <w:basedOn w:val="a3"/>
  </w:style>
  <w:style w:type="paragraph" w:styleId="aa">
    <w:name w:val="List Paragraph"/>
    <w:basedOn w:val="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AB1D9-A874-4268-A1C6-E465E2359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1447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cp:lastPrinted>2017-05-03T09:13:00Z</cp:lastPrinted>
  <dcterms:created xsi:type="dcterms:W3CDTF">2017-05-29T07:35:00Z</dcterms:created>
  <dcterms:modified xsi:type="dcterms:W3CDTF">2017-06-01T14:06:00Z</dcterms:modified>
</cp:coreProperties>
</file>