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0705D9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  </w:t>
      </w:r>
      <w:r w:rsidR="000705D9">
        <w:rPr>
          <w:b/>
        </w:rPr>
        <w:t>215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D80BFA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Витемлянского</w:t>
      </w:r>
      <w:proofErr w:type="spellEnd"/>
      <w:r>
        <w:rPr>
          <w:b/>
          <w:bCs/>
        </w:rPr>
        <w:t xml:space="preserve">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D80BFA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proofErr w:type="spellStart"/>
      <w:r w:rsidR="00D80BFA">
        <w:t>Витемлянского</w:t>
      </w:r>
      <w:proofErr w:type="spellEnd"/>
      <w:r w:rsidR="002B15B4"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</w:t>
      </w:r>
    </w:p>
    <w:p w:rsidR="007F0825" w:rsidRPr="00B00127" w:rsidRDefault="00D80BFA" w:rsidP="00D80BFA">
      <w:r>
        <w:t>- округ № 1</w:t>
      </w:r>
      <w:r w:rsidR="007F0825" w:rsidRPr="00B00127">
        <w:t xml:space="preserve"> </w:t>
      </w:r>
      <w:r>
        <w:t xml:space="preserve">– </w:t>
      </w:r>
      <w:proofErr w:type="spellStart"/>
      <w:r>
        <w:t>Ласую</w:t>
      </w:r>
      <w:proofErr w:type="spellEnd"/>
      <w:r>
        <w:t xml:space="preserve"> Нину Александровну</w:t>
      </w:r>
    </w:p>
    <w:p w:rsidR="00DE5A11" w:rsidRDefault="007F0825" w:rsidP="007F0825">
      <w:r>
        <w:t>- округ № 2 –</w:t>
      </w:r>
      <w:r w:rsidR="00DE5A11">
        <w:t xml:space="preserve"> </w:t>
      </w:r>
      <w:proofErr w:type="spellStart"/>
      <w:r w:rsidR="00D80BFA">
        <w:t>Куцого</w:t>
      </w:r>
      <w:proofErr w:type="spellEnd"/>
      <w:r w:rsidR="00D80BFA">
        <w:t xml:space="preserve"> Ивана Ивановича</w:t>
      </w:r>
    </w:p>
    <w:p w:rsidR="007F0825" w:rsidRDefault="007F0825" w:rsidP="007F0825">
      <w:r>
        <w:t xml:space="preserve">- округ № 3 – </w:t>
      </w:r>
      <w:r w:rsidR="00D80BFA">
        <w:t>Кошеля Юрия Федоровича</w:t>
      </w:r>
    </w:p>
    <w:p w:rsidR="00B00127" w:rsidRDefault="007F0825" w:rsidP="007F0825">
      <w:r>
        <w:t>- округ № 4 –</w:t>
      </w:r>
      <w:r w:rsidR="00B00127">
        <w:t xml:space="preserve"> </w:t>
      </w:r>
      <w:r w:rsidR="00D80BFA">
        <w:t>Привалову Елену Леонидовну</w:t>
      </w:r>
    </w:p>
    <w:p w:rsidR="007F0825" w:rsidRDefault="007F0825" w:rsidP="007F0825">
      <w:r>
        <w:t xml:space="preserve">- округ № 5 – </w:t>
      </w:r>
      <w:proofErr w:type="spellStart"/>
      <w:r w:rsidR="00D80BFA">
        <w:t>Сумаренко</w:t>
      </w:r>
      <w:proofErr w:type="spellEnd"/>
      <w:r w:rsidR="00D80BFA">
        <w:t xml:space="preserve"> Екатерину Витальевну</w:t>
      </w:r>
    </w:p>
    <w:p w:rsidR="00A93E2F" w:rsidRDefault="007F0825" w:rsidP="007F0825">
      <w:r>
        <w:t>- округ № 6 –</w:t>
      </w:r>
      <w:r w:rsidR="00F65DBF">
        <w:t xml:space="preserve"> </w:t>
      </w:r>
      <w:r w:rsidR="00D80BFA">
        <w:t>Петроченко Андрея Петровича</w:t>
      </w:r>
    </w:p>
    <w:p w:rsidR="007D3FDD" w:rsidRDefault="007F0825" w:rsidP="007F0825">
      <w:r>
        <w:t>- округ № 7 –</w:t>
      </w:r>
      <w:r w:rsidR="00762FDA">
        <w:t xml:space="preserve"> </w:t>
      </w:r>
      <w:proofErr w:type="spellStart"/>
      <w:r w:rsidR="00D80BFA">
        <w:t>Веремьева</w:t>
      </w:r>
      <w:proofErr w:type="spellEnd"/>
      <w:r w:rsidR="00D80BFA">
        <w:t xml:space="preserve"> Евгения Владимировича</w:t>
      </w:r>
    </w:p>
    <w:p w:rsidR="007F0825" w:rsidRDefault="007F0825" w:rsidP="007F0825">
      <w:r>
        <w:t xml:space="preserve">- округ № 8 – </w:t>
      </w:r>
      <w:r w:rsidR="00D80BFA">
        <w:t>Сучкова Николая Алексеевича</w:t>
      </w:r>
    </w:p>
    <w:p w:rsidR="00543CB9" w:rsidRDefault="007F0825" w:rsidP="007F0825">
      <w:r>
        <w:t xml:space="preserve">- округ № 9 – </w:t>
      </w:r>
      <w:r w:rsidR="00D80BFA">
        <w:t>Малашенко Татьяну Михайловну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r w:rsidR="00D80BFA">
        <w:t>Бобок Татьяну Ивановну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705D9"/>
    <w:rsid w:val="000C7190"/>
    <w:rsid w:val="00104482"/>
    <w:rsid w:val="00120F59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410A8"/>
    <w:rsid w:val="00D80BFA"/>
    <w:rsid w:val="00DB683E"/>
    <w:rsid w:val="00DB77DA"/>
    <w:rsid w:val="00DC0827"/>
    <w:rsid w:val="00DC0F19"/>
    <w:rsid w:val="00DD6507"/>
    <w:rsid w:val="00DE5A11"/>
    <w:rsid w:val="00E0356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BBC4-8CD0-46EB-A936-321BD7D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3</cp:revision>
  <cp:lastPrinted>2019-09-16T07:00:00Z</cp:lastPrinted>
  <dcterms:created xsi:type="dcterms:W3CDTF">2019-09-11T20:24:00Z</dcterms:created>
  <dcterms:modified xsi:type="dcterms:W3CDTF">2019-09-16T07:00:00Z</dcterms:modified>
</cp:coreProperties>
</file>