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suppressAutoHyphens w:val="true"/>
        <w:bidi w:val="0"/>
        <w:ind w:left="567" w:right="227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Standard"/>
        <w:widowControl w:val="false"/>
        <w:suppressAutoHyphens w:val="true"/>
        <w:bidi w:val="0"/>
        <w:ind w:left="567" w:right="227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  <w:br/>
        <w:t>БРЯНСКОЙ ОБЛАСТИ</w:t>
      </w:r>
    </w:p>
    <w:p>
      <w:pPr>
        <w:pStyle w:val="Standard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 w:val="false"/>
        <w:suppressAutoHyphens w:val="true"/>
        <w:bidi w:val="0"/>
        <w:ind w:left="567" w:right="227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Standard"/>
        <w:widowControl w:val="false"/>
        <w:suppressAutoHyphens w:val="true"/>
        <w:bidi w:val="0"/>
        <w:ind w:left="0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19.08.2019 г. № 544-р</w:t>
      </w:r>
    </w:p>
    <w:p>
      <w:pPr>
        <w:pStyle w:val="Standard"/>
        <w:widowControl w:val="false"/>
        <w:suppressAutoHyphens w:val="true"/>
        <w:bidi w:val="0"/>
        <w:ind w:left="0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Standard"/>
        <w:widowControl w:val="false"/>
        <w:suppressAutoHyphens w:val="true"/>
        <w:bidi w:val="0"/>
        <w:ind w:left="510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 w:val="false"/>
        <w:suppressAutoHyphens w:val="true"/>
        <w:bidi w:val="0"/>
        <w:ind w:left="0" w:right="0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проведении электронного аукциона</w:t>
      </w:r>
    </w:p>
    <w:p>
      <w:pPr>
        <w:pStyle w:val="Standard"/>
        <w:widowControl w:val="false"/>
        <w:suppressAutoHyphens w:val="true"/>
        <w:bidi w:val="0"/>
        <w:ind w:left="0" w:right="0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определения подрядной организации</w:t>
      </w:r>
    </w:p>
    <w:p>
      <w:pPr>
        <w:pStyle w:val="Standard"/>
        <w:widowControl w:val="false"/>
        <w:suppressAutoHyphens w:val="true"/>
        <w:bidi w:val="0"/>
        <w:ind w:left="0" w:right="0" w:hanging="0"/>
        <w:jc w:val="both"/>
        <w:textAlignment w:val="baseline"/>
        <w:rPr>
          <w:sz w:val="28"/>
          <w:szCs w:val="28"/>
        </w:rPr>
      </w:pPr>
      <w:r>
        <w:rPr>
          <w:rStyle w:val="Style14"/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bidi="ar-SA"/>
        </w:rPr>
        <w:t>по объекту «Благоустройство детской</w:t>
      </w:r>
    </w:p>
    <w:p>
      <w:pPr>
        <w:pStyle w:val="Standard"/>
        <w:widowControl w:val="false"/>
        <w:suppressAutoHyphens w:val="true"/>
        <w:bidi w:val="0"/>
        <w:ind w:left="0" w:right="0" w:hanging="0"/>
        <w:jc w:val="both"/>
        <w:textAlignment w:val="baseline"/>
        <w:rPr>
          <w:sz w:val="28"/>
          <w:szCs w:val="28"/>
        </w:rPr>
      </w:pPr>
      <w:r>
        <w:rPr>
          <w:rStyle w:val="Style14"/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bidi="ar-SA"/>
        </w:rPr>
        <w:t>площадки по ул. Воинов-Интернационалистов,</w:t>
      </w:r>
    </w:p>
    <w:p>
      <w:pPr>
        <w:pStyle w:val="Standard"/>
        <w:widowControl w:val="false"/>
        <w:suppressAutoHyphens w:val="true"/>
        <w:bidi w:val="0"/>
        <w:ind w:left="0" w:right="0" w:hanging="0"/>
        <w:jc w:val="both"/>
        <w:textAlignment w:val="baseline"/>
        <w:rPr>
          <w:sz w:val="28"/>
          <w:szCs w:val="28"/>
        </w:rPr>
      </w:pPr>
      <w:r>
        <w:rPr>
          <w:rStyle w:val="Style14"/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bidi="ar-SA"/>
        </w:rPr>
        <w:t>1а в пгт Погар»</w:t>
      </w:r>
    </w:p>
    <w:p>
      <w:pPr>
        <w:pStyle w:val="Standard"/>
        <w:widowControl w:val="false"/>
        <w:suppressAutoHyphens w:val="true"/>
        <w:bidi w:val="0"/>
        <w:ind w:left="0" w:right="0" w:hanging="0"/>
        <w:jc w:val="both"/>
        <w:textAlignment w:val="baseline"/>
        <w:rPr>
          <w:rStyle w:val="Style14"/>
          <w:rFonts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bidi="ar-SA"/>
        </w:rPr>
      </w:pPr>
      <w:r>
        <w:rPr>
          <w:sz w:val="28"/>
          <w:szCs w:val="28"/>
        </w:rPr>
      </w:r>
    </w:p>
    <w:p>
      <w:pPr>
        <w:pStyle w:val="Standard"/>
        <w:widowControl w:val="false"/>
        <w:suppressAutoHyphens w:val="true"/>
        <w:bidi w:val="0"/>
        <w:ind w:left="0" w:right="227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05.04.2013 № 44 - 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Standard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 w:val="false"/>
        <w:suppressAutoHyphens w:val="true"/>
        <w:bidi w:val="0"/>
        <w:spacing w:lineRule="auto" w:line="240"/>
        <w:ind w:left="0" w:right="227" w:hanging="0"/>
        <w:jc w:val="both"/>
        <w:textAlignment w:val="baseline"/>
        <w:rPr/>
      </w:pPr>
      <w:r>
        <w:rPr>
          <w:sz w:val="28"/>
          <w:szCs w:val="28"/>
        </w:rPr>
        <w:tab/>
        <w:t xml:space="preserve">1. </w:t>
      </w:r>
      <w:r>
        <w:rPr>
          <w:rFonts w:eastAsia="Times New Roman" w:cs="Times New Roman"/>
          <w:kern w:val="2"/>
          <w:sz w:val="28"/>
          <w:szCs w:val="28"/>
          <w:lang w:val="ru-RU" w:eastAsia="ru-RU" w:bidi="ar-SA"/>
        </w:rPr>
        <w:t xml:space="preserve">Осуществить муниципальную закупку на право заключения контракта по объекту </w:t>
      </w:r>
      <w:r>
        <w:rPr>
          <w:rStyle w:val="Style14"/>
          <w:rFonts w:eastAsia="Calibri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ar-SA" w:bidi="ar-SA"/>
        </w:rPr>
        <w:t>«</w:t>
      </w:r>
      <w:r>
        <w:rPr>
          <w:rStyle w:val="Style14"/>
          <w:rFonts w:eastAsia="Calibri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ar-SA" w:bidi="ar-SA"/>
        </w:rPr>
        <w:t>Благоустройство детской площадки по ул. Воинов-Интернационалистов, 1а в пгт Погар</w:t>
      </w:r>
      <w:r>
        <w:rPr>
          <w:rStyle w:val="Style14"/>
          <w:rFonts w:eastAsia="Calibri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ar-SA" w:bidi="ar-SA"/>
        </w:rPr>
        <w:t>»</w:t>
      </w:r>
      <w:r>
        <w:rPr>
          <w:rFonts w:eastAsia="Times New Roman" w:cs="Times New Roman"/>
          <w:kern w:val="2"/>
          <w:sz w:val="28"/>
          <w:szCs w:val="28"/>
          <w:lang w:val="ru-RU" w:eastAsia="ru-RU" w:bidi="ar-SA"/>
        </w:rPr>
        <w:t xml:space="preserve"> путем проведения электронного аукциона.</w:t>
      </w:r>
    </w:p>
    <w:p>
      <w:pPr>
        <w:pStyle w:val="Standard"/>
        <w:widowControl w:val="false"/>
        <w:suppressAutoHyphens w:val="true"/>
        <w:bidi w:val="0"/>
        <w:spacing w:lineRule="auto" w:line="240"/>
        <w:ind w:left="567" w:right="227" w:hang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Начальная       (максимальная)   цена    контракта - </w:t>
      </w:r>
      <w:r>
        <w:rPr>
          <w:sz w:val="28"/>
          <w:szCs w:val="28"/>
          <w:lang w:val="ru-RU"/>
        </w:rPr>
        <w:t>1 144 608,66</w:t>
      </w:r>
      <w:r>
        <w:rPr>
          <w:sz w:val="28"/>
          <w:szCs w:val="28"/>
          <w:lang w:val="ru-RU"/>
        </w:rPr>
        <w:t xml:space="preserve"> руб.</w:t>
      </w:r>
    </w:p>
    <w:p>
      <w:pPr>
        <w:pStyle w:val="Standard"/>
        <w:widowControl w:val="false"/>
        <w:suppressAutoHyphens w:val="true"/>
        <w:bidi w:val="0"/>
        <w:spacing w:lineRule="auto" w:line="240"/>
        <w:ind w:left="567" w:right="227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КБК: </w:t>
      </w:r>
      <w:r>
        <w:rPr>
          <w:sz w:val="28"/>
          <w:szCs w:val="28"/>
          <w:lang w:val="ru-RU"/>
        </w:rPr>
        <w:t>9190503060</w:t>
      </w:r>
      <w:r>
        <w:rPr>
          <w:sz w:val="28"/>
          <w:szCs w:val="28"/>
          <w:lang w:val="en-US"/>
        </w:rPr>
        <w:t xml:space="preserve">F255550244                                  - </w:t>
      </w:r>
      <w:r>
        <w:rPr>
          <w:sz w:val="28"/>
          <w:szCs w:val="28"/>
          <w:lang w:val="ru-RU"/>
        </w:rPr>
        <w:t>1 144 608,66</w:t>
      </w:r>
      <w:r>
        <w:rPr>
          <w:sz w:val="28"/>
          <w:szCs w:val="28"/>
          <w:lang w:val="ru-RU"/>
        </w:rPr>
        <w:t xml:space="preserve"> руб.</w:t>
      </w:r>
    </w:p>
    <w:p>
      <w:pPr>
        <w:pStyle w:val="Standard"/>
        <w:widowControl w:val="false"/>
        <w:suppressAutoHyphens w:val="true"/>
        <w:bidi w:val="0"/>
        <w:spacing w:lineRule="auto" w:line="240"/>
        <w:ind w:left="567" w:right="227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 w:val="false"/>
        <w:suppressAutoHyphens w:val="true"/>
        <w:bidi w:val="0"/>
        <w:spacing w:lineRule="auto" w:line="240"/>
        <w:ind w:left="0" w:right="227" w:hanging="0"/>
        <w:jc w:val="both"/>
        <w:textAlignment w:val="baseline"/>
        <w:rPr/>
      </w:pPr>
      <w:r>
        <w:rPr>
          <w:sz w:val="28"/>
          <w:szCs w:val="28"/>
        </w:rPr>
        <w:tab/>
        <w:t xml:space="preserve">2. Отделу архитектуры, ЖКХ, градостроительства и инфраструктуры администрации Погарского района подготовить техническое задание </w:t>
      </w:r>
      <w:r>
        <w:rPr>
          <w:sz w:val="28"/>
          <w:szCs w:val="28"/>
        </w:rPr>
        <w:t>по объекту</w:t>
      </w:r>
      <w:r>
        <w:rPr>
          <w:rStyle w:val="Style14"/>
          <w:rFonts w:eastAsia="Calibri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ar-SA" w:bidi="ar-SA"/>
        </w:rPr>
        <w:t xml:space="preserve"> «</w:t>
      </w:r>
      <w:r>
        <w:rPr>
          <w:rStyle w:val="Style14"/>
          <w:rFonts w:eastAsia="Calibri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ar-SA" w:bidi="ar-SA"/>
        </w:rPr>
        <w:t>Благоустройство детской площадки по ул. Воинов-Интернационалистов, 1а в пгт Погар</w:t>
      </w:r>
      <w:r>
        <w:rPr>
          <w:rStyle w:val="Style14"/>
          <w:rFonts w:eastAsia="Calibri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ar-SA" w:bidi="ar-SA"/>
        </w:rPr>
        <w:t>».</w:t>
      </w:r>
    </w:p>
    <w:p>
      <w:pPr>
        <w:pStyle w:val="Standard"/>
        <w:widowControl w:val="false"/>
        <w:suppressAutoHyphens w:val="true"/>
        <w:bidi w:val="0"/>
        <w:spacing w:lineRule="auto" w:line="240"/>
        <w:ind w:left="0" w:right="227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Отделу экономического развития</w:t>
      </w:r>
      <w:r>
        <w:rPr>
          <w:sz w:val="28"/>
          <w:szCs w:val="28"/>
          <w:highlight w:val="white"/>
          <w:lang w:val="ru-RU"/>
        </w:rPr>
        <w:t xml:space="preserve"> администрации Погарского района в соответствии с Соглашением между Брянской областью и муниципальным образованием «Погарский район» от 14.12.2015 № ДС-161 и согласно Порядку взаимодействия муниципальных заказчиков и бюджетных учреждений Брянской области от 31.12.2015 № ДС-253 направить документацию об аукционе в уполномоченный орган - управление государственных закупок Брянской области для проведения электронного аукциона с целью определения поставщика (подрядчика, исполнителя) для заключения муниципального контракта.</w:t>
      </w:r>
    </w:p>
    <w:p>
      <w:pPr>
        <w:pStyle w:val="Standard"/>
        <w:widowControl w:val="false"/>
        <w:suppressAutoHyphens w:val="true"/>
        <w:bidi w:val="0"/>
        <w:spacing w:lineRule="auto" w:line="240"/>
        <w:ind w:left="0" w:right="227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val="ru-RU"/>
        </w:rPr>
        <w:t xml:space="preserve">Контроль за исполнением настоящего распоряжения </w:t>
      </w:r>
      <w:r>
        <w:rPr>
          <w:sz w:val="28"/>
          <w:szCs w:val="28"/>
          <w:lang w:val="ru-RU"/>
        </w:rPr>
        <w:t>оставляю за собой.</w:t>
      </w:r>
    </w:p>
    <w:p>
      <w:pPr>
        <w:pStyle w:val="Standard"/>
        <w:bidi w:val="0"/>
        <w:ind w:left="227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bidi w:val="0"/>
        <w:ind w:left="227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bidi w:val="0"/>
        <w:ind w:left="227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 w:val="false"/>
        <w:suppressAutoHyphens w:val="true"/>
        <w:bidi w:val="0"/>
        <w:ind w:left="0" w:right="227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>
      <w:pPr>
        <w:pStyle w:val="Standard"/>
        <w:widowControl w:val="false"/>
        <w:suppressAutoHyphens w:val="true"/>
        <w:bidi w:val="0"/>
        <w:ind w:left="0" w:right="227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Погарского района</w:t>
        <w:tab/>
        <w:tab/>
        <w:tab/>
        <w:tab/>
        <w:tab/>
        <w:tab/>
        <w:tab/>
        <w:t>С.П. Астапкович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>
        <w:rPr>
          <w:sz w:val="20"/>
          <w:szCs w:val="20"/>
        </w:rPr>
        <w:t>Степченко А.В.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Погарского района, начальник 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финансового управления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Р.Н. Печенко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Начальник отдела архитектуры, ЖКХ.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градостроительства и инфраструктуры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С.А. Новкина  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Начальник отдела правовой, кадровой и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мобилизационной работы</w:t>
      </w:r>
    </w:p>
    <w:p>
      <w:pPr>
        <w:pStyle w:val="Standard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Т.М. Прокопцова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414</TotalTime>
  <Application>LibreOffice/6.3.3.2$Windows_x86 LibreOffice_project/a64200df03143b798afd1ec74a12ab50359878ed</Application>
  <Pages>2</Pages>
  <Words>239</Words>
  <CharactersWithSpaces>2001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2019-08-19T15:42:25Z</cp:lastPrinted>
  <dcterms:modified xsi:type="dcterms:W3CDTF">2019-12-19T14:49:52Z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