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РОССИЙСКАЯ ФЕДЕРАЦИЯ</w:t>
      </w:r>
    </w:p>
    <w:p>
      <w:pPr>
        <w:pStyle w:val="Normal"/>
        <w:bidi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АДМИНИСТРАЦИЯ ПОГАРСКОГО РАЙОНА</w:t>
      </w:r>
    </w:p>
    <w:p>
      <w:pPr>
        <w:pStyle w:val="Normal"/>
        <w:bidi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БРЯНСКОЙ ОБЛАСТИ</w:t>
      </w:r>
    </w:p>
    <w:p>
      <w:pPr>
        <w:pStyle w:val="Normal"/>
        <w:bidi w:val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20.01.2020 №21</w:t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Погар</w:t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проведении торгов в форме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во</w:t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аренды земель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</w:p>
    <w:p>
      <w:pPr>
        <w:pStyle w:val="Normal"/>
        <w:bidi w:val="0"/>
        <w:ind w:left="-284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284" w:righ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деятельности в сфере распоряжения земельными участками государственная собственность на которые не разграничена, обеспечения гласности и прозрачности процедур, связанных с предоставлением земельных участков в пользование на условиях аренды,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ст.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39.11, </w:t>
      </w:r>
      <w:r>
        <w:rPr>
          <w:rFonts w:ascii="Times New Roman" w:hAnsi="Times New Roman"/>
          <w:color w:val="000000"/>
          <w:sz w:val="28"/>
          <w:szCs w:val="28"/>
        </w:rPr>
        <w:t xml:space="preserve">ст. </w:t>
      </w:r>
      <w:r>
        <w:rPr>
          <w:rFonts w:ascii="Times New Roman" w:hAnsi="Times New Roman"/>
          <w:color w:val="000000"/>
          <w:sz w:val="28"/>
          <w:szCs w:val="28"/>
        </w:rPr>
        <w:t xml:space="preserve">39.12 </w:t>
      </w:r>
      <w:r>
        <w:rPr>
          <w:rFonts w:ascii="Times New Roman" w:hAnsi="Times New Roman"/>
          <w:sz w:val="28"/>
          <w:szCs w:val="28"/>
        </w:rPr>
        <w:t xml:space="preserve"> Земельного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одекса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</w:t>
      </w:r>
      <w:r>
        <w:rPr>
          <w:rFonts w:ascii="Times New Roman" w:hAnsi="Times New Roman"/>
          <w:sz w:val="28"/>
          <w:szCs w:val="28"/>
          <w:lang w:val="ru-RU"/>
        </w:rPr>
        <w:t>ния Ковбасюк О.В.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Погарского района от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994 «Об организации мероприятий для проведения аукциона на право заключения договор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из земель </w:t>
      </w:r>
      <w:r>
        <w:rPr>
          <w:rFonts w:ascii="Times New Roman" w:hAnsi="Times New Roman"/>
          <w:sz w:val="28"/>
          <w:szCs w:val="28"/>
          <w:lang w:val="ru-RU"/>
        </w:rPr>
        <w:t>населенных пунктов</w:t>
      </w:r>
      <w:r>
        <w:rPr>
          <w:rFonts w:ascii="Times New Roman" w:hAnsi="Times New Roman"/>
          <w:sz w:val="28"/>
          <w:szCs w:val="28"/>
          <w:lang w:val="ru-RU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А-</w:t>
      </w:r>
      <w:r>
        <w:rPr>
          <w:rFonts w:ascii="Times New Roman" w:hAnsi="Times New Roman"/>
          <w:sz w:val="28"/>
          <w:szCs w:val="28"/>
          <w:lang w:val="ru-RU"/>
        </w:rPr>
        <w:t>0901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оценке </w:t>
      </w:r>
      <w:r>
        <w:rPr>
          <w:rFonts w:ascii="Times New Roman" w:hAnsi="Times New Roman"/>
          <w:sz w:val="28"/>
          <w:szCs w:val="28"/>
          <w:lang w:val="ru-RU"/>
        </w:rPr>
        <w:t>рыночной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арендной платы</w:t>
      </w:r>
      <w:r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выписк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торги в форме аукциона на право</w:t>
      </w:r>
      <w:r>
        <w:rPr>
          <w:rFonts w:ascii="Times New Roman" w:hAnsi="Times New Roman"/>
          <w:sz w:val="28"/>
          <w:szCs w:val="28"/>
        </w:rPr>
        <w:t xml:space="preserve">  заключени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аренды  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Лот №1</w:t>
      </w:r>
      <w:r>
        <w:rPr>
          <w:rFonts w:ascii="Times New Roman" w:hAnsi="Times New Roman"/>
          <w:sz w:val="28"/>
          <w:szCs w:val="28"/>
          <w:lang w:val="ru-RU"/>
        </w:rPr>
        <w:t xml:space="preserve">- общей площадью — </w:t>
      </w:r>
      <w:r>
        <w:rPr>
          <w:rFonts w:ascii="Times New Roman" w:hAnsi="Times New Roman"/>
          <w:sz w:val="28"/>
          <w:szCs w:val="28"/>
          <w:lang w:val="ru-RU"/>
        </w:rPr>
        <w:t>820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восемьсот двадцать</w:t>
      </w:r>
      <w:r>
        <w:rPr>
          <w:rFonts w:ascii="Times New Roman" w:hAnsi="Times New Roman"/>
          <w:sz w:val="28"/>
          <w:szCs w:val="28"/>
          <w:lang w:val="ru-RU"/>
        </w:rPr>
        <w:t>) кв.м.;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адастровый номер — 32:19:0</w:t>
      </w:r>
      <w:r>
        <w:rPr>
          <w:rFonts w:ascii="Times New Roman" w:hAnsi="Times New Roman"/>
          <w:sz w:val="28"/>
          <w:szCs w:val="28"/>
          <w:lang w:val="ru-RU"/>
        </w:rPr>
        <w:t>00000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618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дрес —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Брянская область, Погарский </w:t>
      </w:r>
      <w:r>
        <w:rPr>
          <w:rFonts w:ascii="Times New Roman" w:hAnsi="Times New Roman"/>
          <w:sz w:val="28"/>
          <w:szCs w:val="28"/>
          <w:lang w:val="ru-RU"/>
        </w:rPr>
        <w:t>муниципальный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Погарское городское поселение, пгт Погар, ул.Полевая, земельный участок 4А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атегория земель — земли </w:t>
      </w:r>
      <w:r>
        <w:rPr>
          <w:rFonts w:ascii="Times New Roman" w:hAnsi="Times New Roman"/>
          <w:sz w:val="28"/>
          <w:szCs w:val="28"/>
          <w:lang w:val="ru-RU"/>
        </w:rPr>
        <w:t>населенных пунктов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азрешенное использование —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клады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2.Установить: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аукцион является открытым по </w:t>
      </w:r>
      <w:r>
        <w:rPr>
          <w:rFonts w:ascii="Times New Roman" w:hAnsi="Times New Roman"/>
          <w:sz w:val="28"/>
          <w:szCs w:val="28"/>
        </w:rPr>
        <w:t xml:space="preserve"> составу участников </w:t>
      </w:r>
      <w:r>
        <w:rPr>
          <w:rFonts w:ascii="Times New Roman" w:hAnsi="Times New Roman"/>
          <w:sz w:val="28"/>
          <w:szCs w:val="28"/>
        </w:rPr>
        <w:t>и по форме подачи   предложений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предмет  аукциона - право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начальный размер  годовой   арендной платы: 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Лот №1 — </w:t>
      </w:r>
      <w:r>
        <w:rPr>
          <w:rFonts w:ascii="Times New Roman" w:hAnsi="Times New Roman"/>
          <w:sz w:val="28"/>
          <w:szCs w:val="28"/>
          <w:lang w:val="ru-RU"/>
        </w:rPr>
        <w:t>27600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двадцать семь тысяч шестьсот</w:t>
      </w:r>
      <w:r>
        <w:rPr>
          <w:rFonts w:ascii="Times New Roman" w:hAnsi="Times New Roman"/>
          <w:sz w:val="28"/>
          <w:szCs w:val="28"/>
          <w:lang w:val="ru-RU"/>
        </w:rPr>
        <w:t>) рубл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шаг аукциона в сумме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>
        <w:rPr>
          <w:rFonts w:ascii="Times New Roman" w:hAnsi="Times New Roman"/>
          <w:sz w:val="28"/>
          <w:szCs w:val="28"/>
        </w:rPr>
        <w:t xml:space="preserve">арендной платы: </w:t>
      </w:r>
    </w:p>
    <w:p>
      <w:pPr>
        <w:pStyle w:val="Normal"/>
        <w:tabs>
          <w:tab w:val="clear" w:pos="709"/>
          <w:tab w:val="left" w:pos="-284" w:leader="none"/>
        </w:tabs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828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восемьсот двадцать восемь</w:t>
      </w:r>
      <w:r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  <w:lang w:val="ru-RU"/>
        </w:rPr>
        <w:t>лей;</w:t>
      </w:r>
    </w:p>
    <w:p>
      <w:pPr>
        <w:pStyle w:val="Normal"/>
        <w:tabs>
          <w:tab w:val="clear" w:pos="709"/>
          <w:tab w:val="left" w:pos="-284" w:leader="none"/>
        </w:tabs>
        <w:bidi w:val="0"/>
        <w:ind w:left="-284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д) задаток в размере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0%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размера </w:t>
      </w:r>
      <w:r>
        <w:rPr>
          <w:rFonts w:ascii="Times New Roman" w:hAnsi="Times New Roman"/>
          <w:sz w:val="28"/>
          <w:szCs w:val="28"/>
          <w:lang w:val="ru-RU"/>
        </w:rPr>
        <w:t xml:space="preserve">годовой </w:t>
      </w:r>
      <w:r>
        <w:rPr>
          <w:rFonts w:ascii="Times New Roman" w:hAnsi="Times New Roman"/>
          <w:sz w:val="28"/>
          <w:szCs w:val="28"/>
          <w:lang w:val="ru-RU"/>
        </w:rPr>
        <w:t xml:space="preserve">арендной платы: </w:t>
      </w:r>
      <w:r>
        <w:rPr>
          <w:rFonts w:ascii="Times New Roman" w:hAnsi="Times New Roman"/>
          <w:sz w:val="28"/>
          <w:szCs w:val="28"/>
          <w:lang w:val="ru-RU"/>
        </w:rPr>
        <w:t>13800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тринадцать тысяч восемьсот</w:t>
      </w:r>
      <w:r>
        <w:rPr>
          <w:rFonts w:ascii="Times New Roman" w:hAnsi="Times New Roman"/>
          <w:sz w:val="28"/>
          <w:szCs w:val="28"/>
          <w:lang w:val="ru-RU"/>
        </w:rPr>
        <w:t>) рубл</w:t>
      </w:r>
      <w:r>
        <w:rPr>
          <w:rFonts w:ascii="Times New Roman" w:hAnsi="Times New Roman"/>
          <w:sz w:val="28"/>
          <w:szCs w:val="28"/>
          <w:lang w:val="ru-RU"/>
        </w:rPr>
        <w:t>ей;</w:t>
      </w:r>
    </w:p>
    <w:p>
      <w:pPr>
        <w:pStyle w:val="Normal"/>
        <w:tabs>
          <w:tab w:val="clear" w:pos="709"/>
          <w:tab w:val="left" w:pos="-284" w:leader="none"/>
        </w:tabs>
        <w:bidi w:val="0"/>
        <w:ind w:left="-28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срок аренды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  <w:lang w:val="ru-RU"/>
        </w:rPr>
        <w:t>лет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Назначить аукционистом </w:t>
      </w:r>
      <w:r>
        <w:rPr>
          <w:rFonts w:ascii="Times New Roman" w:hAnsi="Times New Roman"/>
          <w:sz w:val="28"/>
          <w:szCs w:val="28"/>
          <w:lang w:val="ru-RU"/>
        </w:rPr>
        <w:t>Ерошенкову Галину Витальевну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>председатель Комитета по управлению муниципальным имуществом администрации Погарского 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Техническое исполнение мероприятий по подготовке организации проведения аукциона возложить на Комитет по управлению муниципальным имуществом администрации Погарского 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ind w:left="-142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Комитету по управлению муниципальным имуществом администрации    Погарского района  о</w:t>
      </w:r>
      <w:r>
        <w:rPr>
          <w:rFonts w:ascii="Times New Roman" w:hAnsi="Times New Roman"/>
          <w:sz w:val="28"/>
          <w:szCs w:val="28"/>
          <w:lang w:val="ru-RU"/>
        </w:rPr>
        <w:t>публикова</w:t>
      </w:r>
      <w:r>
        <w:rPr>
          <w:rFonts w:ascii="Times New Roman" w:hAnsi="Times New Roman"/>
          <w:sz w:val="28"/>
          <w:szCs w:val="28"/>
          <w:lang w:val="ru-RU"/>
        </w:rPr>
        <w:t xml:space="preserve">ть извещения о проведении аукциона </w:t>
      </w:r>
      <w:r>
        <w:rPr>
          <w:rFonts w:ascii="Times New Roman" w:hAnsi="Times New Roman"/>
          <w:sz w:val="28"/>
          <w:szCs w:val="28"/>
          <w:lang w:val="ru-RU"/>
        </w:rPr>
        <w:t xml:space="preserve">на право заключения договоров аренды 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разместить на официальном сайте администрации Погарского района </w:t>
      </w:r>
      <w:hyperlink r:id="rId2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3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sz w:val="28"/>
            <w:szCs w:val="28"/>
            <w:u w:val="none"/>
            <w:lang w:val="ru-RU" w:eastAsia="ru-RU"/>
          </w:rPr>
          <w:t>.</w:t>
        </w:r>
      </w:hyperlink>
      <w:hyperlink r:id="rId4">
        <w:r>
          <w:rPr>
            <w:rStyle w:val="Style14"/>
            <w:rFonts w:ascii="Times New Roman" w:hAnsi="Times New Roman"/>
            <w:sz w:val="28"/>
            <w:szCs w:val="28"/>
          </w:rPr>
          <w:t>ru</w:t>
        </w:r>
      </w:hyperlink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на официальном сайте в информационно-телекоммуникационной сети «Интернет» </w:t>
      </w:r>
      <w:hyperlink r:id="rId5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</w:hyperlink>
      <w:hyperlink r:id="rId6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7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torgi</w:t>
        </w:r>
      </w:hyperlink>
      <w:hyperlink r:id="rId8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9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</w:hyperlink>
      <w:hyperlink r:id="rId10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11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</w:t>
      </w:r>
      <w:r>
        <w:rPr>
          <w:rFonts w:ascii="Times New Roman" w:hAnsi="Times New Roman"/>
          <w:sz w:val="28"/>
          <w:szCs w:val="28"/>
        </w:rPr>
        <w:t xml:space="preserve">арского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>И. Цыганок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/>
        </w:rPr>
      </w:r>
    </w:p>
    <w:sectPr>
      <w:type w:val="nextPage"/>
      <w:pgSz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" TargetMode="External"/><Relationship Id="rId3" Type="http://schemas.openxmlformats.org/officeDocument/2006/relationships/hyperlink" Target="http://www.pogaradm.ru/" TargetMode="External"/><Relationship Id="rId4" Type="http://schemas.openxmlformats.org/officeDocument/2006/relationships/hyperlink" Target="http://www.pogaradm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 LibreOffice_project/a64200df03143b798afd1ec74a12ab50359878ed</Application>
  <Pages>2</Pages>
  <Words>347</Words>
  <CharactersWithSpaces>2966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2020-01-20T09:05:38Z</cp:lastPrinted>
  <dcterms:modified xsi:type="dcterms:W3CDTF">2020-01-24T11:36:29Z</dcterms:modified>
  <cp:revision>3</cp:revision>
  <dc:subject/>
  <dc:title/>
</cp:coreProperties>
</file>