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AD" w:rsidRPr="00130C00" w:rsidRDefault="00EF53AD" w:rsidP="00EF53AD">
      <w:pPr>
        <w:ind w:left="4536"/>
        <w:jc w:val="right"/>
        <w:rPr>
          <w:color w:val="000000" w:themeColor="text1"/>
        </w:rPr>
      </w:pPr>
      <w:r w:rsidRPr="00130C00">
        <w:rPr>
          <w:color w:val="000000" w:themeColor="text1"/>
        </w:rPr>
        <w:t>Приложение</w:t>
      </w:r>
      <w:r w:rsidR="00443711">
        <w:rPr>
          <w:color w:val="000000" w:themeColor="text1"/>
        </w:rPr>
        <w:t xml:space="preserve"> </w:t>
      </w:r>
      <w:r w:rsidR="00B1548B">
        <w:rPr>
          <w:color w:val="000000" w:themeColor="text1"/>
        </w:rPr>
        <w:t>2</w:t>
      </w:r>
      <w:r w:rsidRPr="00130C00">
        <w:rPr>
          <w:color w:val="000000" w:themeColor="text1"/>
        </w:rPr>
        <w:t xml:space="preserve"> к</w:t>
      </w:r>
    </w:p>
    <w:p w:rsidR="0024525B" w:rsidRDefault="0024525B" w:rsidP="0024525B">
      <w:pPr>
        <w:ind w:left="4536"/>
        <w:contextualSpacing/>
        <w:jc w:val="right"/>
        <w:rPr>
          <w:color w:val="000000"/>
        </w:rPr>
      </w:pPr>
      <w:r w:rsidRPr="00567818">
        <w:rPr>
          <w:color w:val="000000"/>
        </w:rPr>
        <w:t>решени</w:t>
      </w:r>
      <w:r>
        <w:rPr>
          <w:color w:val="000000"/>
        </w:rPr>
        <w:t>ю</w:t>
      </w:r>
      <w:r w:rsidRPr="00567818">
        <w:rPr>
          <w:color w:val="000000"/>
        </w:rPr>
        <w:t xml:space="preserve"> </w:t>
      </w:r>
      <w:r>
        <w:rPr>
          <w:color w:val="000000"/>
        </w:rPr>
        <w:t xml:space="preserve">Погарского районного </w:t>
      </w:r>
    </w:p>
    <w:p w:rsidR="0024525B" w:rsidRDefault="0024525B" w:rsidP="0024525B">
      <w:pPr>
        <w:ind w:left="4536"/>
        <w:contextualSpacing/>
        <w:jc w:val="right"/>
      </w:pPr>
      <w:r>
        <w:t>С</w:t>
      </w:r>
      <w:r w:rsidRPr="00E12645">
        <w:t xml:space="preserve">овета народных депутатов </w:t>
      </w:r>
    </w:p>
    <w:p w:rsidR="00F8710D" w:rsidRDefault="00F8710D" w:rsidP="0024525B">
      <w:pPr>
        <w:ind w:left="4536"/>
        <w:contextualSpacing/>
        <w:jc w:val="right"/>
      </w:pPr>
      <w:r>
        <w:t xml:space="preserve">от </w:t>
      </w:r>
      <w:r w:rsidR="003A0727">
        <w:t>28</w:t>
      </w:r>
      <w:r>
        <w:t>.02</w:t>
      </w:r>
      <w:bookmarkStart w:id="0" w:name="_GoBack"/>
      <w:bookmarkEnd w:id="0"/>
      <w:r>
        <w:t>.2022г. №6-</w:t>
      </w:r>
      <w:r w:rsidR="003A0727">
        <w:t>217</w:t>
      </w:r>
    </w:p>
    <w:p w:rsidR="00DC71FC" w:rsidRPr="00130C00" w:rsidRDefault="00DC71FC" w:rsidP="00EF53AD">
      <w:pPr>
        <w:ind w:left="4536"/>
        <w:jc w:val="right"/>
        <w:rPr>
          <w:bCs/>
          <w:color w:val="000000"/>
        </w:rPr>
      </w:pPr>
    </w:p>
    <w:p w:rsidR="00EF53AD" w:rsidRPr="00555D09" w:rsidRDefault="00EF53AD" w:rsidP="00EF53A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3595B" w:rsidRDefault="0063595B" w:rsidP="00EF53AD">
      <w:pPr>
        <w:jc w:val="center"/>
        <w:rPr>
          <w:sz w:val="28"/>
          <w:szCs w:val="28"/>
        </w:rPr>
      </w:pPr>
    </w:p>
    <w:p w:rsidR="00B1548B" w:rsidRPr="005D07D9" w:rsidRDefault="00B1548B" w:rsidP="00B1548B">
      <w:pPr>
        <w:jc w:val="center"/>
        <w:rPr>
          <w:sz w:val="28"/>
          <w:szCs w:val="28"/>
        </w:rPr>
      </w:pPr>
      <w:r w:rsidRPr="005D07D9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5D07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</w:p>
    <w:p w:rsidR="00B1548B" w:rsidRDefault="00B1548B" w:rsidP="00B1548B">
      <w:pPr>
        <w:jc w:val="center"/>
        <w:rPr>
          <w:sz w:val="28"/>
          <w:szCs w:val="28"/>
        </w:rPr>
      </w:pPr>
      <w:r w:rsidRPr="005D07D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 контроля</w:t>
      </w:r>
      <w:r w:rsidRPr="005D0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="004E5E5C">
        <w:rPr>
          <w:sz w:val="28"/>
          <w:szCs w:val="28"/>
        </w:rPr>
        <w:t>в границах</w:t>
      </w:r>
      <w:r w:rsidRPr="005D07D9">
        <w:rPr>
          <w:sz w:val="28"/>
          <w:szCs w:val="28"/>
        </w:rPr>
        <w:t xml:space="preserve"> </w:t>
      </w:r>
      <w:r w:rsidRPr="00805EDE">
        <w:rPr>
          <w:bCs/>
          <w:color w:val="000000"/>
          <w:sz w:val="28"/>
          <w:szCs w:val="28"/>
        </w:rPr>
        <w:t>Погарского</w:t>
      </w:r>
      <w:r>
        <w:rPr>
          <w:bCs/>
          <w:color w:val="000000"/>
          <w:sz w:val="28"/>
          <w:szCs w:val="28"/>
        </w:rPr>
        <w:t xml:space="preserve"> </w:t>
      </w:r>
      <w:r w:rsidRPr="00805EDE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805EDE">
        <w:rPr>
          <w:bCs/>
          <w:color w:val="000000"/>
          <w:sz w:val="28"/>
          <w:szCs w:val="28"/>
        </w:rPr>
        <w:t>района Брянской области</w:t>
      </w:r>
      <w:r w:rsidRPr="005D07D9">
        <w:rPr>
          <w:sz w:val="28"/>
          <w:szCs w:val="28"/>
        </w:rPr>
        <w:t xml:space="preserve"> и их</w:t>
      </w:r>
      <w:r w:rsidR="0024525B">
        <w:rPr>
          <w:sz w:val="28"/>
          <w:szCs w:val="28"/>
        </w:rPr>
        <w:t xml:space="preserve"> </w:t>
      </w:r>
      <w:r w:rsidRPr="005D07D9">
        <w:rPr>
          <w:sz w:val="28"/>
          <w:szCs w:val="28"/>
        </w:rPr>
        <w:t>целевые значения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2409"/>
        <w:gridCol w:w="1276"/>
        <w:gridCol w:w="1276"/>
        <w:gridCol w:w="1417"/>
        <w:gridCol w:w="1418"/>
        <w:gridCol w:w="1701"/>
      </w:tblGrid>
      <w:tr w:rsidR="00B1548B" w:rsidTr="00A76CE5">
        <w:trPr>
          <w:trHeight w:val="45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B" w:rsidRDefault="00B1548B" w:rsidP="00A76CE5">
            <w:pPr>
              <w:pStyle w:val="a4"/>
            </w:pPr>
            <w:r>
              <w:t>Наименование органа местного самоуправления</w:t>
            </w:r>
          </w:p>
        </w:tc>
      </w:tr>
      <w:tr w:rsidR="00B1548B" w:rsidTr="00A76CE5">
        <w:trPr>
          <w:trHeight w:val="42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B" w:rsidRDefault="00B1548B" w:rsidP="00A76CE5">
            <w:pPr>
              <w:pStyle w:val="a4"/>
            </w:pPr>
            <w:r>
              <w:t>Муниципальный контроль в сфере благоустройства</w:t>
            </w:r>
          </w:p>
        </w:tc>
      </w:tr>
      <w:tr w:rsidR="00B1548B" w:rsidTr="00A76CE5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Базовое значение</w:t>
            </w:r>
          </w:p>
          <w:p w:rsidR="00B1548B" w:rsidRPr="006E6603" w:rsidRDefault="00B1548B" w:rsidP="00A76CE5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E6603">
              <w:rPr>
                <w:rFonts w:ascii="Times New Roman CYR" w:eastAsiaTheme="minorEastAsia" w:hAnsi="Times New Roman CYR" w:cs="Times New Roman CYR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Источник данных для определения значения показателя</w:t>
            </w:r>
          </w:p>
        </w:tc>
      </w:tr>
      <w:tr w:rsidR="00B1548B" w:rsidTr="00A76CE5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548B" w:rsidRDefault="00B1548B" w:rsidP="00A76CE5">
            <w:pPr>
              <w:pStyle w:val="a3"/>
              <w:jc w:val="center"/>
            </w:pPr>
          </w:p>
        </w:tc>
      </w:tr>
      <w:tr w:rsidR="00B1548B" w:rsidTr="00A76CE5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F17C20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50880">
              <w:rPr>
                <w:rFonts w:ascii="Times New Roman" w:hAnsi="Times New Roman" w:cs="Times New Roman"/>
                <w:shd w:val="clear" w:color="auto" w:fill="FFFFFF"/>
              </w:rPr>
              <w:t xml:space="preserve">Материальный ущерб, причиненный гражданам, организациям и государству в результате нарушений обязательных </w:t>
            </w:r>
            <w:r w:rsidRPr="006F4785">
              <w:rPr>
                <w:rFonts w:ascii="Times New Roman" w:hAnsi="Times New Roman" w:cs="Times New Roman"/>
                <w:shd w:val="clear" w:color="auto" w:fill="FFFFFF"/>
              </w:rPr>
              <w:t>требований </w:t>
            </w:r>
            <w:hyperlink r:id="rId6" w:anchor="/document/12138291/entry/5" w:history="1">
              <w:r w:rsidRPr="006F478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законодательства</w:t>
              </w:r>
            </w:hyperlink>
            <w:r w:rsidRPr="006F4785">
              <w:rPr>
                <w:rFonts w:ascii="Times New Roman" w:hAnsi="Times New Roman" w:cs="Times New Roman"/>
                <w:shd w:val="clear" w:color="auto" w:fill="FFFFFF"/>
              </w:rPr>
              <w:t xml:space="preserve"> РФ в сфере благоустройства </w:t>
            </w:r>
            <w:r w:rsidRPr="00434045">
              <w:rPr>
                <w:rFonts w:ascii="Times New Roman" w:eastAsia="Times New Roman" w:hAnsi="Times New Roman" w:cs="Times New Roman"/>
                <w:color w:val="22272F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22272F"/>
              </w:rPr>
              <w:t>ируемы</w:t>
            </w:r>
            <w:r w:rsidRPr="00A50880">
              <w:rPr>
                <w:rFonts w:ascii="Times New Roman" w:eastAsia="Times New Roman" w:hAnsi="Times New Roman" w:cs="Times New Roman"/>
              </w:rPr>
              <w:t>ми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A50880">
              <w:rPr>
                <w:rFonts w:ascii="PT Sans" w:hAnsi="PT Sans"/>
                <w:sz w:val="23"/>
                <w:szCs w:val="23"/>
                <w:shd w:val="clear" w:color="auto" w:fill="FFFFFF"/>
              </w:rPr>
              <w:t>лицами</w:t>
            </w:r>
            <w:r w:rsidRPr="00A50880">
              <w:rPr>
                <w:rFonts w:ascii="Times New Roman" w:hAnsi="Times New Roman" w:cs="Times New Roman"/>
                <w:shd w:val="clear" w:color="auto" w:fill="FFFFFF"/>
              </w:rPr>
              <w:t xml:space="preserve"> по отношению </w:t>
            </w:r>
            <w:r w:rsidRPr="00A50880">
              <w:rPr>
                <w:rFonts w:ascii="Times New Roman" w:eastAsia="Times New Roman" w:hAnsi="Times New Roman" w:cs="Times New Roman"/>
              </w:rPr>
              <w:t>к</w:t>
            </w:r>
            <w:r w:rsidRPr="00434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A50880">
              <w:rPr>
                <w:rFonts w:ascii="Times New Roman" w:eastAsia="Times New Roman" w:hAnsi="Times New Roman" w:cs="Times New Roman"/>
              </w:rPr>
              <w:t>объём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A50880">
              <w:rPr>
                <w:rFonts w:ascii="Times New Roman" w:eastAsia="Times New Roman" w:hAnsi="Times New Roman" w:cs="Times New Roman"/>
              </w:rPr>
              <w:t xml:space="preserve"> отгруженных товаров собственного производства, выполненных работ и услуг </w:t>
            </w:r>
            <w:r w:rsidRPr="00A50880">
              <w:rPr>
                <w:rFonts w:ascii="Times New Roman" w:eastAsia="Times New Roman" w:hAnsi="Times New Roman" w:cs="Times New Roman"/>
              </w:rPr>
              <w:lastRenderedPageBreak/>
              <w:t>собственными силами по всем видам экономической деятельности</w:t>
            </w:r>
            <w:r w:rsidRPr="00A50880">
              <w:rPr>
                <w:rFonts w:ascii="Times New Roman" w:hAnsi="Times New Roman" w:cs="Times New Roman"/>
                <w:shd w:val="clear" w:color="auto" w:fill="FFFFFF"/>
              </w:rPr>
              <w:t>, 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Ущ /Оот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Default="00B1548B" w:rsidP="00A76CE5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>Ущ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 – 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материальный ущерб в рублях </w:t>
            </w:r>
            <w:r w:rsidRPr="00A50880">
              <w:rPr>
                <w:shd w:val="clear" w:color="auto" w:fill="FFFFFF"/>
              </w:rPr>
              <w:t xml:space="preserve">причиненный гражданам, организациям и государству в результате нарушений обязательных </w:t>
            </w:r>
            <w:r w:rsidRPr="006F4785">
              <w:rPr>
                <w:shd w:val="clear" w:color="auto" w:fill="FFFFFF"/>
              </w:rPr>
              <w:t>требований </w:t>
            </w:r>
            <w:hyperlink r:id="rId7" w:anchor="/document/12138291/entry/5" w:history="1">
              <w:r w:rsidRPr="006F4785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законодательства</w:t>
              </w:r>
            </w:hyperlink>
            <w:r w:rsidRPr="00A50880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РФ в сфере благоустройства</w:t>
            </w:r>
            <w:r w:rsidRPr="00A50880">
              <w:rPr>
                <w:shd w:val="clear" w:color="auto" w:fill="FFFFFF"/>
              </w:rPr>
              <w:t xml:space="preserve">  </w:t>
            </w:r>
            <w:r w:rsidRPr="00434045">
              <w:t>контрол</w:t>
            </w:r>
            <w:r>
              <w:t>ируемыми</w:t>
            </w:r>
            <w:r w:rsidRPr="00434045">
              <w:t xml:space="preserve"> </w:t>
            </w:r>
            <w:r w:rsidRPr="00A50880">
              <w:rPr>
                <w:rFonts w:ascii="PT Sans" w:hAnsi="PT Sans"/>
                <w:sz w:val="23"/>
                <w:szCs w:val="23"/>
                <w:shd w:val="clear" w:color="auto" w:fill="FFFFFF"/>
              </w:rPr>
              <w:lastRenderedPageBreak/>
              <w:t>лицами</w:t>
            </w:r>
            <w:r w:rsidRPr="00A50880">
              <w:rPr>
                <w:shd w:val="clear" w:color="auto" w:fill="FFFFFF"/>
              </w:rPr>
              <w:t xml:space="preserve"> 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в текущем периоде; </w:t>
            </w:r>
          </w:p>
          <w:p w:rsidR="00B1548B" w:rsidRPr="00F977BC" w:rsidRDefault="00B1548B" w:rsidP="00A76CE5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>Оот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F977BC">
              <w:rPr>
                <w:rFonts w:eastAsia="Calibri"/>
                <w:color w:val="22272F"/>
                <w:shd w:val="clear" w:color="auto" w:fill="FFFFFF"/>
              </w:rPr>
              <w:t xml:space="preserve"> в текущем периоде</w:t>
            </w:r>
            <w:r>
              <w:rPr>
                <w:rFonts w:eastAsia="Calibri"/>
                <w:color w:val="22272F"/>
                <w:shd w:val="clear" w:color="auto" w:fill="FFFFFF"/>
              </w:rPr>
              <w:t>.</w:t>
            </w:r>
          </w:p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4E5E5C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4E5E5C" w:rsidP="00A76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4E5E5C" w:rsidP="00A76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B" w:rsidRPr="00041A3A" w:rsidRDefault="004E5E5C" w:rsidP="00A76CE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B" w:rsidRPr="00041A3A" w:rsidRDefault="00B1548B" w:rsidP="00A76CE5">
            <w:r w:rsidRPr="00041A3A">
              <w:t>Территориальный орган Федеральной службы государственной статистики по Брянской области  (Бюллетень)</w:t>
            </w:r>
          </w:p>
          <w:p w:rsidR="00B1548B" w:rsidRDefault="00B1548B" w:rsidP="00A76CE5">
            <w:r w:rsidRPr="00041A3A">
              <w:t xml:space="preserve"> Администрация </w:t>
            </w:r>
            <w:r w:rsidR="0024525B">
              <w:t xml:space="preserve">Погарского </w:t>
            </w:r>
            <w:r w:rsidRPr="00041A3A">
              <w:t>муниципальн</w:t>
            </w:r>
            <w:r w:rsidRPr="00041A3A">
              <w:lastRenderedPageBreak/>
              <w:t>ого района</w:t>
            </w:r>
          </w:p>
          <w:p w:rsidR="00B1548B" w:rsidRPr="00041A3A" w:rsidRDefault="00B1548B" w:rsidP="00A76CE5"/>
          <w:p w:rsidR="00B1548B" w:rsidRPr="00041A3A" w:rsidRDefault="00B1548B" w:rsidP="00A76C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A50880">
              <w:rPr>
                <w:rFonts w:ascii="Times New Roman" w:hAnsi="Times New Roman" w:cs="Times New Roman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50880">
              <w:rPr>
                <w:rFonts w:ascii="Times New Roman" w:hAnsi="Times New Roman" w:cs="Times New Roman"/>
                <w:shd w:val="clear" w:color="auto" w:fill="FFFFFF"/>
              </w:rPr>
              <w:t>,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которым причинен материальный ущерб </w:t>
            </w:r>
          </w:p>
        </w:tc>
      </w:tr>
    </w:tbl>
    <w:p w:rsidR="00E06C20" w:rsidRDefault="00E06C20"/>
    <w:sectPr w:rsidR="00E06C20" w:rsidSect="00EF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ED" w:rsidRDefault="00CD31ED" w:rsidP="0063595B">
      <w:r>
        <w:separator/>
      </w:r>
    </w:p>
  </w:endnote>
  <w:endnote w:type="continuationSeparator" w:id="0">
    <w:p w:rsidR="00CD31ED" w:rsidRDefault="00CD31ED" w:rsidP="006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ED" w:rsidRDefault="00CD31ED" w:rsidP="0063595B">
      <w:r>
        <w:separator/>
      </w:r>
    </w:p>
  </w:footnote>
  <w:footnote w:type="continuationSeparator" w:id="0">
    <w:p w:rsidR="00CD31ED" w:rsidRDefault="00CD31ED" w:rsidP="006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D"/>
    <w:rsid w:val="000819B3"/>
    <w:rsid w:val="000B54D6"/>
    <w:rsid w:val="0024525B"/>
    <w:rsid w:val="003A0727"/>
    <w:rsid w:val="00443711"/>
    <w:rsid w:val="004E5E5C"/>
    <w:rsid w:val="0063595B"/>
    <w:rsid w:val="006C6BFE"/>
    <w:rsid w:val="006F4785"/>
    <w:rsid w:val="007A036C"/>
    <w:rsid w:val="0098543B"/>
    <w:rsid w:val="00A92E1A"/>
    <w:rsid w:val="00B1548B"/>
    <w:rsid w:val="00CD31ED"/>
    <w:rsid w:val="00DC71FC"/>
    <w:rsid w:val="00DD0DC7"/>
    <w:rsid w:val="00DE338B"/>
    <w:rsid w:val="00E06C20"/>
    <w:rsid w:val="00EF53AD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B0C"/>
  <w15:docId w15:val="{E2A31096-0861-4846-9CAC-00F85E3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F53A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EF53A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EF53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71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9</cp:revision>
  <cp:lastPrinted>2022-02-21T13:39:00Z</cp:lastPrinted>
  <dcterms:created xsi:type="dcterms:W3CDTF">2022-02-14T13:57:00Z</dcterms:created>
  <dcterms:modified xsi:type="dcterms:W3CDTF">2022-02-28T13:00:00Z</dcterms:modified>
</cp:coreProperties>
</file>