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right"/>
        <w:rPr>
          <w:rFonts w:ascii="yandex-sans" w:hAnsi="yandex-san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 </w:t>
      </w:r>
    </w:p>
    <w:p>
      <w:pPr>
        <w:pStyle w:val="Normal"/>
        <w:widowControl/>
        <w:bidi w:val="0"/>
        <w:ind w:left="0" w:right="0" w:hanging="0"/>
        <w:jc w:val="right"/>
        <w:rPr>
          <w:rFonts w:ascii="yandex-sans" w:hAnsi="yandex-san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yandex-sans" w:hAnsi="yandex-san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РОССИЙСКАЯ ФЕДЕРАЦИЯ</w:t>
      </w:r>
    </w:p>
    <w:p>
      <w:pPr>
        <w:pStyle w:val="Normal"/>
        <w:widowControl/>
        <w:bidi w:val="0"/>
        <w:ind w:left="0" w:right="0" w:hanging="0"/>
        <w:jc w:val="center"/>
        <w:rPr>
          <w:rFonts w:ascii="yandex-sans" w:hAnsi="yandex-san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СОВЕТ НАРОДНЫХ ДЕПУТАТОВ ПОСЕЛКА ПОГАР</w:t>
      </w:r>
    </w:p>
    <w:p>
      <w:pPr>
        <w:pStyle w:val="Normal"/>
        <w:widowControl/>
        <w:bidi w:val="0"/>
        <w:ind w:left="0" w:right="0" w:hanging="0"/>
        <w:jc w:val="center"/>
        <w:rPr>
          <w:rFonts w:ascii="yandex-sans" w:hAnsi="yandex-san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ПОГАРСКОГО РАЙОНА</w:t>
      </w:r>
    </w:p>
    <w:p>
      <w:pPr>
        <w:pStyle w:val="Normal"/>
        <w:widowControl/>
        <w:bidi w:val="0"/>
        <w:ind w:left="0" w:right="0" w:hanging="0"/>
        <w:jc w:val="center"/>
        <w:rPr>
          <w:rFonts w:ascii="yandex-sans" w:hAnsi="yandex-san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БРЯНСКОЙ ОБЛАСТИ</w:t>
      </w:r>
    </w:p>
    <w:p>
      <w:pPr>
        <w:pStyle w:val="Normal"/>
        <w:widowControl/>
        <w:bidi w:val="0"/>
        <w:ind w:left="0" w:right="0" w:hanging="0"/>
        <w:jc w:val="center"/>
        <w:rPr>
          <w:rFonts w:ascii="yandex-sans" w:hAnsi="yandex-san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yandex-sans" w:hAnsi="yandex-sans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РЕШЕНИЕ 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от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29.09.2020г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№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4-49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пгт Погар</w:t>
      </w:r>
    </w:p>
    <w:p>
      <w:pPr>
        <w:pStyle w:val="Normal"/>
        <w:bidi w:val="0"/>
        <w:jc w:val="both"/>
        <w:rPr>
          <w:i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 xml:space="preserve">О </w:t>
      </w:r>
      <w:r>
        <w:rPr>
          <w:i w:val="false"/>
          <w:iCs w:val="false"/>
          <w:sz w:val="28"/>
          <w:szCs w:val="28"/>
          <w:lang w:val="ru-RU"/>
        </w:rPr>
        <w:t>проведении</w:t>
      </w:r>
      <w:r>
        <w:rPr>
          <w:i w:val="false"/>
          <w:iCs w:val="false"/>
          <w:sz w:val="28"/>
          <w:szCs w:val="28"/>
          <w:lang w:val="ru-RU"/>
        </w:rPr>
        <w:t xml:space="preserve"> </w:t>
      </w:r>
      <w:r>
        <w:rPr>
          <w:i w:val="false"/>
          <w:iCs w:val="false"/>
          <w:sz w:val="28"/>
          <w:szCs w:val="28"/>
          <w:lang w:val="ru-RU"/>
        </w:rPr>
        <w:t>благоустройства земельного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участка общего пользования прилегающего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к земельному участку №88 с кадастровым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 xml:space="preserve">номером 32:19:0211204:88 </w:t>
      </w:r>
      <w:r>
        <w:rPr>
          <w:i w:val="false"/>
          <w:iCs w:val="false"/>
          <w:sz w:val="28"/>
          <w:szCs w:val="28"/>
          <w:lang w:val="ru-RU"/>
        </w:rPr>
        <w:t>по адресу пгт Погар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ул. Октябрьская 47, принадлежащий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Сидоренко Вячеслав</w:t>
      </w:r>
      <w:r>
        <w:rPr>
          <w:i w:val="false"/>
          <w:iCs w:val="false"/>
          <w:sz w:val="28"/>
          <w:szCs w:val="28"/>
          <w:lang w:val="ru-RU"/>
        </w:rPr>
        <w:t>у</w:t>
      </w:r>
      <w:r>
        <w:rPr>
          <w:i w:val="false"/>
          <w:iCs w:val="false"/>
          <w:sz w:val="28"/>
          <w:szCs w:val="28"/>
          <w:lang w:val="ru-RU"/>
        </w:rPr>
        <w:t xml:space="preserve"> Викторович</w:t>
      </w:r>
      <w:r>
        <w:rPr>
          <w:i w:val="false"/>
          <w:iCs w:val="false"/>
          <w:sz w:val="28"/>
          <w:szCs w:val="28"/>
          <w:lang w:val="ru-RU"/>
        </w:rPr>
        <w:t>у</w:t>
      </w:r>
    </w:p>
    <w:p>
      <w:pPr>
        <w:pStyle w:val="Normal"/>
        <w:bidi w:val="0"/>
        <w:jc w:val="both"/>
        <w:rPr>
          <w:rFonts w:ascii="Liberation Serif" w:hAnsi="Liberation Serif"/>
          <w:b w:val="false"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Рассмотрев и обсудив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вопрос  «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О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проведении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благоустройства земельного </w:t>
      </w:r>
      <w:r>
        <w:rPr>
          <w:i w:val="false"/>
          <w:iCs w:val="false"/>
          <w:sz w:val="28"/>
          <w:szCs w:val="28"/>
          <w:lang w:val="ru-RU"/>
        </w:rPr>
        <w:t>участка общего пользования, прилегающего к земельному участку №88 с кадастровым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 xml:space="preserve">номером 32:19:0211204:88 </w:t>
      </w:r>
      <w:r>
        <w:rPr>
          <w:i w:val="false"/>
          <w:iCs w:val="false"/>
          <w:sz w:val="28"/>
          <w:szCs w:val="28"/>
          <w:lang w:val="ru-RU"/>
        </w:rPr>
        <w:t xml:space="preserve">по адресу пгт Погар, ул. Октябрьская 47, принадлежащий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Сидоренко Вячеслав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у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Викторович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у</w:t>
      </w:r>
      <w:r>
        <w:rPr>
          <w:i w:val="false"/>
          <w:iCs w:val="false"/>
          <w:sz w:val="28"/>
          <w:szCs w:val="28"/>
          <w:lang w:val="ru-RU"/>
        </w:rPr>
        <w:t>,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»,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руководствуясь Федеральным </w:t>
      </w:r>
      <w:r>
        <w:rPr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законом от 06.10.2003 № 131-ФЗ «Об общих принципах организации местного самоуправления в Российской Федерации», Градостроительным кодексом РФ,</w:t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РЕШИЛ:</w:t>
      </w:r>
    </w:p>
    <w:p>
      <w:pPr>
        <w:pStyle w:val="Normal"/>
        <w:widowControl/>
        <w:bidi w:val="0"/>
        <w:ind w:left="0" w:right="0" w:hanging="0"/>
        <w:jc w:val="both"/>
        <w:rPr>
          <w:i w:val="false"/>
          <w:sz w:val="28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Разрешить проведение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благоустройства земельного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участка общего пользования, прилегающего к земельному участку №88 с кадастровым</w:t>
      </w:r>
    </w:p>
    <w:p>
      <w:pPr>
        <w:pStyle w:val="Normal"/>
        <w:widowControl/>
        <w:bidi w:val="0"/>
        <w:ind w:left="0" w:right="0" w:hanging="0"/>
        <w:jc w:val="both"/>
        <w:rPr>
          <w:i w:val="false"/>
          <w:sz w:val="28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номером 32:19:0211204:88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по адресу пгт Погар, ул. Октябрьская 47, принадлежащий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Сидоренко Вячеслав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у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Викторович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у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( за счетсредст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Сидоренко Вячеслав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Викторович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а)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, </w:t>
      </w:r>
    </w:p>
    <w:p>
      <w:pPr>
        <w:pStyle w:val="Normal"/>
        <w:widowControl/>
        <w:bidi w:val="0"/>
        <w:ind w:left="0" w:right="0" w:hanging="0"/>
        <w:jc w:val="both"/>
        <w:rPr>
          <w:i w:val="false"/>
          <w:sz w:val="28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2.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Настоящее решение опубликовать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i w:val="false"/>
          <w:sz w:val="28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3.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по исполнению данного решения возложить на отдел архитектуры, ЖКХ, градостроительства и инфраструктуры в администрации</w:t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Погарского района и постоянную комиссию Совета народных депутатов посёлка Погар по благоустройству, промышленности, строительству, </w:t>
      </w:r>
      <w:r>
        <w:rPr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транспорту, связи и земельным вопросам поселка Погар.</w:t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Глава поселка Погар                                                                            С.В. Сучкова</w:t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 w:val="false"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sectPr>
      <w:type w:val="nextPage"/>
      <w:pgSz w:w="12240" w:h="15840"/>
      <w:pgMar w:left="1701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yandex-sans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190</TotalTime>
  <Application>LibreOffice/6.3.3.2$Windows_x86 LibreOffice_project/a64200df03143b798afd1ec74a12ab50359878ed</Application>
  <Pages>2</Pages>
  <Words>196</Words>
  <CharactersWithSpaces>1717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2020-10-01T08:35:46Z</cp:lastPrinted>
  <dcterms:modified xsi:type="dcterms:W3CDTF">2020-10-01T08:36:04Z</dcterms:modified>
  <cp:revision>4</cp:revision>
  <dc:subject/>
  <dc:title/>
</cp:coreProperties>
</file>