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1" w:rsidRDefault="00DF3791" w:rsidP="00DF3791">
      <w:pPr>
        <w:jc w:val="right"/>
      </w:pPr>
    </w:p>
    <w:p w:rsidR="00626E16" w:rsidRDefault="00626E16" w:rsidP="00626E16">
      <w:pPr>
        <w:jc w:val="center"/>
      </w:pPr>
      <w:r>
        <w:t>РОССИЙСКАЯ ФЕДЕРАЦИЯ</w:t>
      </w:r>
    </w:p>
    <w:p w:rsidR="00864B6D" w:rsidRPr="008D2594" w:rsidRDefault="00626E16" w:rsidP="00864B6D">
      <w:pPr>
        <w:jc w:val="center"/>
      </w:pPr>
      <w:r w:rsidRPr="008D2594">
        <w:t>СОВЕТ</w:t>
      </w:r>
      <w:r w:rsidR="00864B6D" w:rsidRPr="008D2594">
        <w:t xml:space="preserve"> </w:t>
      </w:r>
      <w:r w:rsidRPr="008D2594">
        <w:t>НАРОДНЫХ ДЕПУТАТОВ</w:t>
      </w:r>
      <w:r w:rsidR="00864B6D" w:rsidRPr="008D2594">
        <w:t xml:space="preserve"> ПОСЕЛКА ПОГАР</w:t>
      </w:r>
    </w:p>
    <w:p w:rsidR="00864B6D" w:rsidRPr="008D2594" w:rsidRDefault="00864B6D" w:rsidP="00864B6D">
      <w:pPr>
        <w:jc w:val="center"/>
      </w:pPr>
      <w:r w:rsidRPr="008D2594">
        <w:t>ПОГАРСКОГО РАЙОНА</w:t>
      </w:r>
    </w:p>
    <w:p w:rsidR="00626E16" w:rsidRDefault="00626E16" w:rsidP="00626E16">
      <w:pPr>
        <w:jc w:val="center"/>
      </w:pPr>
      <w:r>
        <w:t>БРЯНСКОЙ ОБЛАСТИ</w:t>
      </w:r>
    </w:p>
    <w:p w:rsidR="00626E16" w:rsidRDefault="00626E16" w:rsidP="00626E16">
      <w:pPr>
        <w:jc w:val="center"/>
      </w:pPr>
    </w:p>
    <w:p w:rsidR="00626E16" w:rsidRPr="008D2594" w:rsidRDefault="00626E16" w:rsidP="00626E16">
      <w:pPr>
        <w:jc w:val="center"/>
      </w:pPr>
      <w:proofErr w:type="gramStart"/>
      <w:r w:rsidRPr="008D2594">
        <w:t>Р</w:t>
      </w:r>
      <w:proofErr w:type="gramEnd"/>
      <w:r w:rsidRPr="008D2594">
        <w:t xml:space="preserve"> Е Ш Е Н И Е </w:t>
      </w:r>
    </w:p>
    <w:p w:rsidR="00626E16" w:rsidRDefault="00626E16" w:rsidP="00626E16">
      <w:pPr>
        <w:ind w:firstLine="0"/>
        <w:rPr>
          <w:u w:val="single"/>
        </w:rPr>
      </w:pPr>
    </w:p>
    <w:p w:rsidR="00626E16" w:rsidRPr="00864B6D" w:rsidRDefault="00DF3791" w:rsidP="00626E16">
      <w:pPr>
        <w:ind w:firstLine="0"/>
      </w:pPr>
      <w:r>
        <w:t xml:space="preserve">От  </w:t>
      </w:r>
      <w:r w:rsidR="00892355">
        <w:t>21.12.21г</w:t>
      </w:r>
      <w:r w:rsidR="00892355" w:rsidRPr="00892355">
        <w:rPr>
          <w:b/>
        </w:rPr>
        <w:t>. №4-100</w:t>
      </w:r>
    </w:p>
    <w:p w:rsidR="00626E16" w:rsidRPr="00864B6D" w:rsidRDefault="00095170" w:rsidP="00626E16">
      <w:pPr>
        <w:ind w:firstLine="0"/>
      </w:pPr>
      <w:proofErr w:type="spellStart"/>
      <w:r w:rsidRPr="00864B6D">
        <w:t>пгт</w:t>
      </w:r>
      <w:proofErr w:type="spellEnd"/>
      <w:r w:rsidR="00626E16" w:rsidRPr="00864B6D">
        <w:t xml:space="preserve"> Погар</w:t>
      </w:r>
      <w:bookmarkStart w:id="0" w:name="_GoBack"/>
      <w:bookmarkEnd w:id="0"/>
    </w:p>
    <w:p w:rsidR="00DF3791" w:rsidRDefault="00DF3791" w:rsidP="00DF3791">
      <w:pPr>
        <w:ind w:firstLine="0"/>
      </w:pPr>
    </w:p>
    <w:p w:rsidR="00DF3791" w:rsidRDefault="00DF3791" w:rsidP="00DF3791">
      <w:pPr>
        <w:ind w:firstLine="0"/>
      </w:pPr>
      <w:r>
        <w:t>Об утверждении дополнительного соглашения</w:t>
      </w:r>
    </w:p>
    <w:p w:rsidR="00DF3791" w:rsidRDefault="00DF3791" w:rsidP="00DF3791">
      <w:pPr>
        <w:ind w:firstLine="0"/>
      </w:pPr>
      <w:r>
        <w:t xml:space="preserve">к соглашению между Брянской областью и </w:t>
      </w:r>
    </w:p>
    <w:p w:rsidR="0047322A" w:rsidRDefault="00C90799" w:rsidP="00DF3791">
      <w:pPr>
        <w:widowControl w:val="0"/>
        <w:autoSpaceDE w:val="0"/>
        <w:autoSpaceDN w:val="0"/>
        <w:adjustRightInd w:val="0"/>
        <w:ind w:firstLine="0"/>
        <w:outlineLvl w:val="0"/>
      </w:pPr>
      <w:r>
        <w:t xml:space="preserve">муниципальным </w:t>
      </w:r>
      <w:r w:rsidR="00DF3791">
        <w:t xml:space="preserve">образованием Погарское </w:t>
      </w:r>
      <w:proofErr w:type="gramStart"/>
      <w:r w:rsidR="00DF3791">
        <w:t>городское</w:t>
      </w:r>
      <w:proofErr w:type="gramEnd"/>
    </w:p>
    <w:p w:rsidR="0047322A" w:rsidRDefault="00DF3791" w:rsidP="00DF3791">
      <w:pPr>
        <w:widowControl w:val="0"/>
        <w:autoSpaceDE w:val="0"/>
        <w:autoSpaceDN w:val="0"/>
        <w:adjustRightInd w:val="0"/>
        <w:ind w:firstLine="0"/>
        <w:outlineLvl w:val="0"/>
        <w:rPr>
          <w:bCs/>
        </w:rPr>
      </w:pPr>
      <w:r>
        <w:t>поселение</w:t>
      </w:r>
      <w:r w:rsidR="0047322A">
        <w:t xml:space="preserve"> </w:t>
      </w:r>
      <w:r>
        <w:rPr>
          <w:bCs/>
        </w:rPr>
        <w:t xml:space="preserve">об осуществлении управлением </w:t>
      </w:r>
    </w:p>
    <w:p w:rsidR="0047322A" w:rsidRDefault="00DF3791" w:rsidP="00DF3791">
      <w:pPr>
        <w:widowControl w:val="0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государственных </w:t>
      </w:r>
      <w:r w:rsidR="0047322A">
        <w:rPr>
          <w:bCs/>
        </w:rPr>
        <w:t>закупок Брянской области</w:t>
      </w:r>
    </w:p>
    <w:p w:rsidR="0047322A" w:rsidRDefault="00DF3791" w:rsidP="00DF3791">
      <w:pPr>
        <w:widowControl w:val="0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полномочий уполномоченного органа, </w:t>
      </w:r>
    </w:p>
    <w:p w:rsidR="0047322A" w:rsidRDefault="00DF3791" w:rsidP="00DF3791">
      <w:pPr>
        <w:widowControl w:val="0"/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>уполномоченного</w:t>
      </w:r>
      <w:r w:rsidR="0047322A">
        <w:t xml:space="preserve"> </w:t>
      </w:r>
      <w:r w:rsidR="0047322A">
        <w:rPr>
          <w:bCs/>
        </w:rPr>
        <w:t>учреждения муниципального</w:t>
      </w:r>
    </w:p>
    <w:p w:rsidR="00DF3791" w:rsidRDefault="00DF3791" w:rsidP="0047322A">
      <w:pPr>
        <w:widowControl w:val="0"/>
        <w:autoSpaceDE w:val="0"/>
        <w:autoSpaceDN w:val="0"/>
        <w:adjustRightInd w:val="0"/>
        <w:ind w:firstLine="0"/>
        <w:outlineLvl w:val="0"/>
      </w:pPr>
      <w:r>
        <w:rPr>
          <w:bCs/>
        </w:rPr>
        <w:t xml:space="preserve">образования </w:t>
      </w:r>
      <w:r>
        <w:t>Погарское городское поселение</w:t>
      </w:r>
    </w:p>
    <w:p w:rsidR="00DF3791" w:rsidRDefault="00DF3791" w:rsidP="00DF3791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определение поставщиков (подрядчиков, </w:t>
      </w:r>
      <w:proofErr w:type="gramEnd"/>
    </w:p>
    <w:p w:rsidR="00DF3791" w:rsidRDefault="00DF3791" w:rsidP="00DF37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исполнителей) для муниципальных заказчиков </w:t>
      </w:r>
    </w:p>
    <w:p w:rsidR="00DF3791" w:rsidRDefault="00DF3791" w:rsidP="00DF37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муниципальных бюджетных учреждений </w:t>
      </w:r>
    </w:p>
    <w:p w:rsidR="00DF3791" w:rsidRDefault="00DF3791" w:rsidP="00DF37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3791" w:rsidRDefault="00DF3791" w:rsidP="00DF379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Погарское городское поселение</w:t>
      </w:r>
    </w:p>
    <w:p w:rsidR="00DF3791" w:rsidRDefault="00DF3791" w:rsidP="00DF3791">
      <w:pPr>
        <w:ind w:firstLine="0"/>
      </w:pPr>
    </w:p>
    <w:p w:rsidR="00DF3791" w:rsidRDefault="00DF3791" w:rsidP="00C90799">
      <w:pPr>
        <w:ind w:firstLine="0"/>
        <w:jc w:val="both"/>
      </w:pPr>
      <w:r>
        <w:rPr>
          <w:b/>
        </w:rPr>
        <w:tab/>
      </w:r>
      <w:r>
        <w:t xml:space="preserve">В соответствии со статьей 26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частью 4 статьи 15 Федерального закона от 06.10.2003 № 131-ФЗ «Об общих принципах </w:t>
      </w:r>
      <w:proofErr w:type="gramStart"/>
      <w:r>
        <w:t>организации местного самоуправления в Российской Федерации», Указом Губернатора Брянской области «</w:t>
      </w:r>
      <w:r>
        <w:rPr>
          <w:rFonts w:cs="Times New Roman"/>
        </w:rPr>
        <w:t>Об утверждении Положения об управлении государственных закупок Брянской области</w:t>
      </w:r>
      <w:r>
        <w:t xml:space="preserve">» от 26.12.2013г.№ 619, решением Совета народных депутатов </w:t>
      </w:r>
      <w:r w:rsidR="0020693D">
        <w:t xml:space="preserve">поселка Погар Брянской области </w:t>
      </w:r>
      <w:r w:rsidRPr="0047322A">
        <w:t xml:space="preserve">от </w:t>
      </w:r>
      <w:r w:rsidR="0047322A" w:rsidRPr="0047322A">
        <w:t>07.12.2015 № 3-52</w:t>
      </w:r>
      <w:r w:rsidR="00C90799" w:rsidRPr="0047322A">
        <w:t xml:space="preserve"> </w:t>
      </w:r>
      <w:r w:rsidR="0047322A">
        <w:t>«Об утверждении соглашения</w:t>
      </w:r>
      <w:r w:rsidR="00C90799" w:rsidRPr="0047322A">
        <w:t xml:space="preserve"> между Брянской областью и муниципальным образованием Погарское городское поселение </w:t>
      </w:r>
      <w:r w:rsidR="00C90799" w:rsidRPr="0047322A">
        <w:rPr>
          <w:bCs/>
        </w:rPr>
        <w:t>об осуществлении управлением государственных закупок Брянской области полномочий уполномоченного органа, уполномоченного</w:t>
      </w:r>
      <w:r w:rsidR="00C90799" w:rsidRPr="0047322A">
        <w:t xml:space="preserve"> </w:t>
      </w:r>
      <w:r w:rsidR="00C90799" w:rsidRPr="0047322A">
        <w:rPr>
          <w:bCs/>
        </w:rPr>
        <w:t>учреждения муниципального образования</w:t>
      </w:r>
      <w:proofErr w:type="gramEnd"/>
      <w:r w:rsidR="00C90799" w:rsidRPr="0047322A">
        <w:rPr>
          <w:bCs/>
        </w:rPr>
        <w:t xml:space="preserve"> </w:t>
      </w:r>
      <w:r w:rsidR="0047322A" w:rsidRPr="0047322A">
        <w:t>Погарского городского поселения</w:t>
      </w:r>
      <w:r w:rsidR="00C90799" w:rsidRPr="0047322A">
        <w:t xml:space="preserve">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</w:t>
      </w:r>
      <w:r w:rsidR="0047322A" w:rsidRPr="0047322A">
        <w:t>Погарского городского поселения</w:t>
      </w:r>
      <w:r w:rsidR="0047322A">
        <w:t>»</w:t>
      </w:r>
      <w:r w:rsidRPr="0047322A">
        <w:t>,</w:t>
      </w:r>
      <w:r>
        <w:t xml:space="preserve"> Совет народных депутатов</w:t>
      </w:r>
      <w:r w:rsidR="0020693D">
        <w:t xml:space="preserve"> поселка Погар Брянской области</w:t>
      </w:r>
    </w:p>
    <w:p w:rsidR="00DF3791" w:rsidRPr="0058414F" w:rsidRDefault="00DF3791" w:rsidP="00DF3791">
      <w:pPr>
        <w:ind w:firstLine="0"/>
      </w:pPr>
      <w:r w:rsidRPr="0058414F">
        <w:t>РЕШИЛ:</w:t>
      </w:r>
    </w:p>
    <w:p w:rsidR="00DF3791" w:rsidRDefault="00DF3791" w:rsidP="00DF37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t xml:space="preserve">Утвердить прилагаемое </w:t>
      </w:r>
      <w:r>
        <w:rPr>
          <w:bCs/>
        </w:rPr>
        <w:t xml:space="preserve">Дополнительное соглашение к соглашению между Брянской областью и муниципальным образованием </w:t>
      </w:r>
      <w:r w:rsidR="009F08FA">
        <w:rPr>
          <w:bCs/>
        </w:rPr>
        <w:t xml:space="preserve">Погарское городское поселение </w:t>
      </w:r>
      <w:r>
        <w:rPr>
          <w:bCs/>
        </w:rPr>
        <w:t xml:space="preserve">об осуществлении управлением государственных закупок Брянской области полномочий уполномоченного органа, уполномоченного </w:t>
      </w:r>
      <w:r>
        <w:rPr>
          <w:bCs/>
        </w:rPr>
        <w:lastRenderedPageBreak/>
        <w:t xml:space="preserve">учреждения муниципального образования </w:t>
      </w:r>
      <w:r w:rsidR="009F08FA">
        <w:rPr>
          <w:bCs/>
        </w:rPr>
        <w:t xml:space="preserve">Погарское городское поселение </w:t>
      </w:r>
      <w:r>
        <w:t xml:space="preserve">на определение поставщиков (подрядчиков, исполнителей) для муниципальных заказчиков и муниципальных бюджетных учреждений муниципального образования </w:t>
      </w:r>
      <w:r w:rsidR="009F08FA">
        <w:t xml:space="preserve">Погарское городское поселение </w:t>
      </w:r>
      <w:r>
        <w:t>(прилагается).</w:t>
      </w:r>
    </w:p>
    <w:p w:rsidR="00DF3791" w:rsidRDefault="00DF3791" w:rsidP="00DF37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t>Настоящее Решение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информационного-телекоммуникационной сети «Интернет».</w:t>
      </w:r>
    </w:p>
    <w:p w:rsidR="00DF3791" w:rsidRDefault="00DF3791" w:rsidP="00DF37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t>Настоящее решение вступает в силу со дня его официального опубликования.</w:t>
      </w:r>
    </w:p>
    <w:p w:rsidR="00DF3791" w:rsidRDefault="00DF3791" w:rsidP="00DF37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t>Контроль за исполнение настоящего Решения возложить на администрацию Погарского района Брянской области.</w:t>
      </w:r>
    </w:p>
    <w:p w:rsidR="00626E16" w:rsidRDefault="00626E16" w:rsidP="00626E16">
      <w:pPr>
        <w:ind w:firstLine="0"/>
        <w:jc w:val="both"/>
        <w:rPr>
          <w:sz w:val="26"/>
          <w:szCs w:val="26"/>
        </w:rPr>
      </w:pPr>
    </w:p>
    <w:p w:rsidR="0047322A" w:rsidRPr="00864B6D" w:rsidRDefault="0047322A" w:rsidP="00626E16">
      <w:pPr>
        <w:ind w:firstLine="0"/>
        <w:jc w:val="both"/>
        <w:rPr>
          <w:sz w:val="26"/>
          <w:szCs w:val="26"/>
        </w:rPr>
      </w:pPr>
    </w:p>
    <w:p w:rsidR="00626E16" w:rsidRDefault="00626E16" w:rsidP="00626E16">
      <w:pPr>
        <w:ind w:firstLine="0"/>
        <w:jc w:val="both"/>
      </w:pPr>
    </w:p>
    <w:p w:rsidR="00626E16" w:rsidRPr="00626E16" w:rsidRDefault="00626E16" w:rsidP="00392C24">
      <w:pPr>
        <w:jc w:val="center"/>
      </w:pPr>
      <w:r>
        <w:t xml:space="preserve">Глава </w:t>
      </w:r>
      <w:r w:rsidR="00392C24">
        <w:t>п. Погар</w:t>
      </w:r>
      <w:r>
        <w:t xml:space="preserve">                                             </w:t>
      </w:r>
      <w:r w:rsidR="00D8247E">
        <w:t xml:space="preserve">   </w:t>
      </w:r>
      <w:r w:rsidR="00392C24">
        <w:t xml:space="preserve">       </w:t>
      </w:r>
      <w:r w:rsidR="00D8247E">
        <w:t xml:space="preserve">                 </w:t>
      </w:r>
      <w:r w:rsidR="00392C24">
        <w:t>С</w:t>
      </w:r>
      <w:r w:rsidR="00D40743">
        <w:t xml:space="preserve">.В. </w:t>
      </w:r>
      <w:r w:rsidR="00392C24">
        <w:t>Сучкова</w:t>
      </w:r>
    </w:p>
    <w:sectPr w:rsidR="00626E16" w:rsidRPr="00626E16" w:rsidSect="00392C24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0A5D"/>
    <w:multiLevelType w:val="hybridMultilevel"/>
    <w:tmpl w:val="9EC221F0"/>
    <w:lvl w:ilvl="0" w:tplc="FEEC60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6"/>
    <w:rsid w:val="00044AD5"/>
    <w:rsid w:val="00074C0E"/>
    <w:rsid w:val="00095170"/>
    <w:rsid w:val="001B7D8D"/>
    <w:rsid w:val="001D44FA"/>
    <w:rsid w:val="0020693D"/>
    <w:rsid w:val="00285BB0"/>
    <w:rsid w:val="00392C24"/>
    <w:rsid w:val="0047322A"/>
    <w:rsid w:val="00487121"/>
    <w:rsid w:val="004E4544"/>
    <w:rsid w:val="0058414F"/>
    <w:rsid w:val="005C6E36"/>
    <w:rsid w:val="00626E16"/>
    <w:rsid w:val="00656929"/>
    <w:rsid w:val="00660B16"/>
    <w:rsid w:val="00864B6D"/>
    <w:rsid w:val="00892355"/>
    <w:rsid w:val="008D2594"/>
    <w:rsid w:val="009F08FA"/>
    <w:rsid w:val="00A818F9"/>
    <w:rsid w:val="00AA1B0C"/>
    <w:rsid w:val="00C87AD8"/>
    <w:rsid w:val="00C90799"/>
    <w:rsid w:val="00CA4AAE"/>
    <w:rsid w:val="00D012FD"/>
    <w:rsid w:val="00D40743"/>
    <w:rsid w:val="00D8247E"/>
    <w:rsid w:val="00DD0A37"/>
    <w:rsid w:val="00DF3791"/>
    <w:rsid w:val="00F826F7"/>
    <w:rsid w:val="00F8693B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  <w:style w:type="paragraph" w:customStyle="1" w:styleId="1">
    <w:name w:val="Без интервала1"/>
    <w:rsid w:val="00DF3791"/>
    <w:pPr>
      <w:ind w:firstLine="0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  <w:style w:type="paragraph" w:customStyle="1" w:styleId="1">
    <w:name w:val="Без интервала1"/>
    <w:rsid w:val="00DF3791"/>
    <w:pPr>
      <w:ind w:firstLine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BEST</cp:lastModifiedBy>
  <cp:revision>2</cp:revision>
  <cp:lastPrinted>2020-12-14T13:03:00Z</cp:lastPrinted>
  <dcterms:created xsi:type="dcterms:W3CDTF">2021-12-15T14:09:00Z</dcterms:created>
  <dcterms:modified xsi:type="dcterms:W3CDTF">2021-12-15T14:09:00Z</dcterms:modified>
</cp:coreProperties>
</file>