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SimSun;宋体" w:cs="Times New Roman"/>
          <w:kern w:val="2"/>
          <w:sz w:val="28"/>
          <w:szCs w:val="28"/>
          <w:lang w:eastAsia="zh-CN" w:bidi="hi-IN"/>
        </w:rPr>
      </w:pPr>
      <w:r>
        <w:rPr>
          <w:rFonts w:eastAsia="SimSun;宋体" w:cs="Times New Roman" w:ascii="Times New Roman" w:hAnsi="Times New Roman"/>
          <w:kern w:val="2"/>
          <w:sz w:val="28"/>
          <w:szCs w:val="28"/>
          <w:lang w:eastAsia="zh-CN" w:bidi="hi-IN"/>
        </w:rPr>
        <w:t>РОССИЙСКАЯ ФЕДЕРАЦИЯ</w:t>
      </w:r>
    </w:p>
    <w:p>
      <w:pPr>
        <w:pStyle w:val="Normal"/>
        <w:widowControl w:val="false"/>
        <w:suppressAutoHyphens w:val="true"/>
        <w:spacing w:lineRule="auto" w:line="240" w:before="0" w:after="0"/>
        <w:jc w:val="center"/>
        <w:rPr>
          <w:rFonts w:ascii="Times New Roman" w:hAnsi="Times New Roman" w:eastAsia="SimSun;宋体" w:cs="Times New Roman"/>
          <w:kern w:val="2"/>
          <w:sz w:val="28"/>
          <w:szCs w:val="28"/>
          <w:lang w:eastAsia="zh-CN" w:bidi="hi-IN"/>
        </w:rPr>
      </w:pPr>
      <w:r>
        <w:rPr>
          <w:rFonts w:eastAsia="SimSun;宋体" w:cs="Times New Roman" w:ascii="Times New Roman" w:hAnsi="Times New Roman"/>
          <w:kern w:val="2"/>
          <w:sz w:val="28"/>
          <w:szCs w:val="28"/>
          <w:lang w:eastAsia="zh-CN" w:bidi="hi-IN"/>
        </w:rPr>
        <w:t>АДМИНИСТРАЦИЯ ПОГАРСКОГО РАЙОНА</w:t>
      </w:r>
    </w:p>
    <w:p>
      <w:pPr>
        <w:pStyle w:val="Normal"/>
        <w:widowControl w:val="false"/>
        <w:suppressAutoHyphens w:val="true"/>
        <w:spacing w:lineRule="auto" w:line="240" w:before="0" w:after="0"/>
        <w:jc w:val="center"/>
        <w:rPr>
          <w:rFonts w:ascii="Times New Roman" w:hAnsi="Times New Roman" w:eastAsia="SimSun;宋体" w:cs="Times New Roman"/>
          <w:kern w:val="2"/>
          <w:sz w:val="28"/>
          <w:szCs w:val="28"/>
          <w:lang w:eastAsia="zh-CN" w:bidi="hi-IN"/>
        </w:rPr>
      </w:pPr>
      <w:r>
        <w:rPr>
          <w:rFonts w:eastAsia="SimSun;宋体" w:cs="Times New Roman" w:ascii="Times New Roman" w:hAnsi="Times New Roman"/>
          <w:kern w:val="2"/>
          <w:sz w:val="28"/>
          <w:szCs w:val="28"/>
          <w:lang w:eastAsia="zh-CN" w:bidi="hi-IN"/>
        </w:rPr>
        <w:t>БРЯНСКОЙ ОБЛАСТИ</w:t>
      </w:r>
    </w:p>
    <w:p>
      <w:pPr>
        <w:pStyle w:val="Normal"/>
        <w:widowControl w:val="false"/>
        <w:suppressAutoHyphens w:val="true"/>
        <w:spacing w:lineRule="auto" w:line="240" w:before="0" w:after="0"/>
        <w:jc w:val="center"/>
        <w:rPr>
          <w:rFonts w:ascii="Times New Roman" w:hAnsi="Times New Roman" w:eastAsia="SimSun;宋体" w:cs="Times New Roman"/>
          <w:kern w:val="2"/>
          <w:sz w:val="24"/>
          <w:szCs w:val="24"/>
          <w:lang w:eastAsia="zh-CN" w:bidi="hi-IN"/>
        </w:rPr>
      </w:pPr>
      <w:r>
        <w:rPr>
          <w:rFonts w:eastAsia="SimSun;宋体" w:cs="Times New Roman" w:ascii="Times New Roman" w:hAnsi="Times New Roman"/>
          <w:kern w:val="2"/>
          <w:sz w:val="24"/>
          <w:szCs w:val="24"/>
          <w:lang w:eastAsia="zh-CN" w:bidi="hi-IN"/>
        </w:rPr>
      </w:r>
    </w:p>
    <w:p>
      <w:pPr>
        <w:pStyle w:val="Normal"/>
        <w:widowControl w:val="false"/>
        <w:suppressAutoHyphens w:val="true"/>
        <w:spacing w:lineRule="auto" w:line="240" w:before="0" w:after="0"/>
        <w:jc w:val="center"/>
        <w:rPr>
          <w:rFonts w:ascii="Times New Roman" w:hAnsi="Times New Roman" w:eastAsia="SimSun;宋体" w:cs="Times New Roman"/>
          <w:kern w:val="2"/>
          <w:sz w:val="28"/>
          <w:szCs w:val="28"/>
          <w:lang w:eastAsia="zh-CN" w:bidi="hi-IN"/>
        </w:rPr>
      </w:pPr>
      <w:r>
        <w:rPr>
          <w:rFonts w:eastAsia="SimSun;宋体" w:cs="Times New Roman" w:ascii="Times New Roman" w:hAnsi="Times New Roman"/>
          <w:kern w:val="2"/>
          <w:sz w:val="28"/>
          <w:szCs w:val="28"/>
          <w:lang w:eastAsia="zh-CN" w:bidi="hi-IN"/>
        </w:rPr>
        <w:t>ПОСТАНОВЛЕНИЕ</w:t>
      </w:r>
    </w:p>
    <w:p>
      <w:pPr>
        <w:pStyle w:val="Normal"/>
        <w:widowControl w:val="false"/>
        <w:suppressAutoHyphens w:val="true"/>
        <w:spacing w:lineRule="auto" w:line="240" w:before="0" w:after="0"/>
        <w:jc w:val="both"/>
        <w:rPr>
          <w:rFonts w:ascii="Times New Roman" w:hAnsi="Times New Roman" w:eastAsia="SimSun;宋体" w:cs="Times New Roman"/>
          <w:kern w:val="2"/>
          <w:sz w:val="24"/>
          <w:szCs w:val="24"/>
          <w:lang w:eastAsia="zh-CN" w:bidi="hi-IN"/>
        </w:rPr>
      </w:pPr>
      <w:r>
        <w:rPr>
          <w:rFonts w:eastAsia="SimSun;宋体" w:cs="Times New Roman" w:ascii="Times New Roman" w:hAnsi="Times New Roman"/>
          <w:kern w:val="2"/>
          <w:sz w:val="24"/>
          <w:szCs w:val="24"/>
          <w:lang w:eastAsia="zh-CN" w:bidi="hi-IN"/>
        </w:rPr>
      </w:r>
    </w:p>
    <w:p>
      <w:pPr>
        <w:pStyle w:val="Normal"/>
        <w:widowControl w:val="false"/>
        <w:suppressAutoHyphens w:val="true"/>
        <w:spacing w:lineRule="auto" w:line="240" w:before="0" w:after="0"/>
        <w:jc w:val="both"/>
        <w:rPr>
          <w:sz w:val="28"/>
          <w:szCs w:val="28"/>
        </w:rPr>
      </w:pPr>
      <w:r>
        <w:rPr>
          <w:rFonts w:eastAsia="SimSun;宋体" w:cs="Times New Roman" w:ascii="Times New Roman" w:hAnsi="Times New Roman"/>
          <w:kern w:val="2"/>
          <w:sz w:val="28"/>
          <w:szCs w:val="28"/>
          <w:lang w:eastAsia="zh-CN" w:bidi="hi-IN"/>
        </w:rPr>
        <w:t xml:space="preserve">от </w:t>
      </w:r>
      <w:r>
        <w:rPr>
          <w:rFonts w:eastAsia="SimSun;宋体" w:cs="Times New Roman" w:ascii="Times New Roman" w:hAnsi="Times New Roman"/>
          <w:kern w:val="2"/>
          <w:sz w:val="28"/>
          <w:szCs w:val="28"/>
          <w:lang w:eastAsia="zh-CN" w:bidi="hi-IN"/>
        </w:rPr>
        <w:t>27.02.2020 № 205</w:t>
      </w:r>
    </w:p>
    <w:p>
      <w:pPr>
        <w:pStyle w:val="Normal"/>
        <w:widowControl w:val="false"/>
        <w:suppressAutoHyphens w:val="true"/>
        <w:spacing w:lineRule="auto" w:line="240" w:before="0" w:after="0"/>
        <w:jc w:val="both"/>
        <w:rPr>
          <w:rFonts w:ascii="Times New Roman" w:hAnsi="Times New Roman" w:eastAsia="SimSun;宋体" w:cs="Times New Roman"/>
          <w:kern w:val="2"/>
          <w:sz w:val="28"/>
          <w:szCs w:val="28"/>
          <w:lang w:eastAsia="zh-CN" w:bidi="hi-IN"/>
        </w:rPr>
      </w:pPr>
      <w:r>
        <w:rPr>
          <w:rFonts w:eastAsia="SimSun;宋体" w:cs="Times New Roman" w:ascii="Times New Roman" w:hAnsi="Times New Roman"/>
          <w:kern w:val="2"/>
          <w:sz w:val="26"/>
          <w:szCs w:val="26"/>
          <w:lang w:eastAsia="zh-CN" w:bidi="hi-IN"/>
        </w:rPr>
        <w:t>пгт Погар</w:t>
      </w:r>
    </w:p>
    <w:p>
      <w:pPr>
        <w:pStyle w:val="Normal"/>
        <w:widowControl w:val="false"/>
        <w:suppressAutoHyphens w:val="true"/>
        <w:spacing w:lineRule="auto" w:line="240" w:before="0" w:after="0"/>
        <w:jc w:val="both"/>
        <w:rPr>
          <w:rFonts w:ascii="Times New Roman" w:hAnsi="Times New Roman" w:eastAsia="SimSun;宋体" w:cs="Times New Roman"/>
          <w:kern w:val="2"/>
          <w:sz w:val="26"/>
          <w:szCs w:val="26"/>
          <w:lang w:eastAsia="zh-CN" w:bidi="hi-IN"/>
        </w:rPr>
      </w:pPr>
      <w:r>
        <w:rPr>
          <w:rFonts w:eastAsia="SimSun;宋体" w:cs="Times New Roman" w:ascii="Times New Roman" w:hAnsi="Times New Roman"/>
          <w:kern w:val="2"/>
          <w:sz w:val="26"/>
          <w:szCs w:val="26"/>
          <w:lang w:eastAsia="zh-CN" w:bidi="hi-IN"/>
        </w:rPr>
      </w:r>
    </w:p>
    <w:p>
      <w:pPr>
        <w:pStyle w:val="Normal"/>
        <w:spacing w:lineRule="auto" w:line="240" w:before="0" w:after="0"/>
        <w:jc w:val="both"/>
        <w:rPr>
          <w:sz w:val="24"/>
          <w:szCs w:val="24"/>
        </w:rPr>
      </w:pPr>
      <w:r>
        <w:rPr>
          <w:rFonts w:eastAsia="SimSun;宋体" w:cs="Times New Roman" w:ascii="Times New Roman" w:hAnsi="Times New Roman"/>
          <w:kern w:val="2"/>
          <w:sz w:val="28"/>
          <w:szCs w:val="28"/>
          <w:lang w:eastAsia="zh-CN" w:bidi="hi-IN"/>
        </w:rPr>
        <w:t>Об утверждении административного</w:t>
      </w:r>
    </w:p>
    <w:p>
      <w:pPr>
        <w:pStyle w:val="Normal"/>
        <w:spacing w:lineRule="auto" w:line="240" w:before="0" w:after="0"/>
        <w:jc w:val="both"/>
        <w:rPr>
          <w:sz w:val="24"/>
          <w:szCs w:val="24"/>
        </w:rPr>
      </w:pPr>
      <w:r>
        <w:rPr>
          <w:rFonts w:eastAsia="SimSun;宋体" w:cs="Times New Roman" w:ascii="Times New Roman" w:hAnsi="Times New Roman"/>
          <w:kern w:val="2"/>
          <w:sz w:val="28"/>
          <w:szCs w:val="28"/>
          <w:lang w:eastAsia="zh-CN" w:bidi="hi-IN"/>
        </w:rPr>
        <w:t>регламента администрации Погарского района</w:t>
      </w:r>
    </w:p>
    <w:p>
      <w:pPr>
        <w:pStyle w:val="Normal"/>
        <w:spacing w:lineRule="auto" w:line="240" w:before="0" w:after="0"/>
        <w:jc w:val="both"/>
        <w:rPr>
          <w:sz w:val="24"/>
          <w:szCs w:val="24"/>
        </w:rPr>
      </w:pPr>
      <w:r>
        <w:rPr>
          <w:rFonts w:eastAsia="SimSun;宋体" w:cs="Times New Roman" w:ascii="Times New Roman" w:hAnsi="Times New Roman"/>
          <w:kern w:val="2"/>
          <w:sz w:val="28"/>
          <w:szCs w:val="28"/>
          <w:lang w:eastAsia="zh-CN" w:bidi="hi-IN"/>
        </w:rPr>
        <w:t xml:space="preserve">«Предоставление муниципальной услуги </w:t>
      </w:r>
    </w:p>
    <w:p>
      <w:pPr>
        <w:pStyle w:val="Normal"/>
        <w:spacing w:lineRule="auto" w:line="240" w:before="0" w:after="0"/>
        <w:jc w:val="both"/>
        <w:rPr>
          <w:sz w:val="24"/>
          <w:szCs w:val="24"/>
        </w:rPr>
      </w:pPr>
      <w:r>
        <w:rPr>
          <w:rFonts w:eastAsia="SimSun;宋体" w:cs="Times New Roman" w:ascii="Times New Roman" w:hAnsi="Times New Roman"/>
          <w:kern w:val="2"/>
          <w:sz w:val="28"/>
          <w:szCs w:val="28"/>
          <w:lang w:eastAsia="zh-CN" w:bidi="hi-IN"/>
        </w:rPr>
        <w:t>по выдаче разрешения на строительство</w:t>
      </w:r>
    </w:p>
    <w:p>
      <w:pPr>
        <w:pStyle w:val="Normal"/>
        <w:spacing w:lineRule="auto" w:line="240" w:before="0" w:after="0"/>
        <w:jc w:val="both"/>
        <w:rPr>
          <w:sz w:val="24"/>
          <w:szCs w:val="24"/>
        </w:rPr>
      </w:pPr>
      <w:r>
        <w:rPr>
          <w:rFonts w:eastAsia="SimSun;宋体" w:cs="Times New Roman" w:ascii="Times New Roman" w:hAnsi="Times New Roman"/>
          <w:kern w:val="2"/>
          <w:sz w:val="28"/>
          <w:szCs w:val="28"/>
          <w:lang w:eastAsia="zh-CN" w:bidi="hi-IN"/>
        </w:rPr>
        <w:t>(реконструкцию) объектов капитального</w:t>
      </w:r>
    </w:p>
    <w:p>
      <w:pPr>
        <w:pStyle w:val="Normal"/>
        <w:spacing w:lineRule="auto" w:line="240" w:before="0" w:after="0"/>
        <w:jc w:val="both"/>
        <w:rPr>
          <w:sz w:val="24"/>
          <w:szCs w:val="24"/>
        </w:rPr>
      </w:pPr>
      <w:r>
        <w:rPr>
          <w:rFonts w:eastAsia="SimSun;宋体" w:cs="Times New Roman" w:ascii="Times New Roman" w:hAnsi="Times New Roman"/>
          <w:kern w:val="2"/>
          <w:sz w:val="28"/>
          <w:szCs w:val="28"/>
          <w:lang w:eastAsia="zh-CN" w:bidi="hi-IN"/>
        </w:rPr>
        <w:t xml:space="preserve"> </w:t>
      </w:r>
      <w:r>
        <w:rPr>
          <w:rFonts w:eastAsia="SimSun;宋体" w:cs="Times New Roman" w:ascii="Times New Roman" w:hAnsi="Times New Roman"/>
          <w:kern w:val="2"/>
          <w:sz w:val="28"/>
          <w:szCs w:val="28"/>
          <w:lang w:eastAsia="zh-CN" w:bidi="hi-IN"/>
        </w:rPr>
        <w:t>строительства на территории Погарского района</w:t>
      </w:r>
    </w:p>
    <w:p>
      <w:pPr>
        <w:pStyle w:val="Normal"/>
        <w:spacing w:lineRule="auto" w:line="240" w:before="0" w:after="0"/>
        <w:jc w:val="both"/>
        <w:rPr>
          <w:sz w:val="28"/>
          <w:szCs w:val="28"/>
        </w:rPr>
      </w:pPr>
      <w:r>
        <w:rPr>
          <w:rFonts w:eastAsia="SimSun;宋体" w:cs="Times New Roman" w:ascii="Times New Roman" w:hAnsi="Times New Roman"/>
          <w:kern w:val="2"/>
          <w:sz w:val="28"/>
          <w:szCs w:val="28"/>
          <w:lang w:eastAsia="zh-CN" w:bidi="hi-IN"/>
        </w:rPr>
        <w:t xml:space="preserve"> </w:t>
      </w:r>
      <w:r>
        <w:rPr>
          <w:rFonts w:eastAsia="SimSun;宋体" w:cs="Times New Roman" w:ascii="Times New Roman" w:hAnsi="Times New Roman"/>
          <w:kern w:val="2"/>
          <w:sz w:val="28"/>
          <w:szCs w:val="28"/>
          <w:lang w:eastAsia="zh-CN" w:bidi="hi-IN"/>
        </w:rPr>
        <w:t>Брянской области»</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708"/>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w:t>
      </w:r>
      <w:r>
        <w:rPr>
          <w:rFonts w:cs="Times New Roman" w:ascii="Times New Roman" w:hAnsi="Times New Roman"/>
          <w:sz w:val="28"/>
          <w:szCs w:val="28"/>
        </w:rPr>
        <w:t xml:space="preserve">соответствии с </w:t>
      </w:r>
      <w:r>
        <w:rPr>
          <w:rFonts w:cs="Times New Roman" w:ascii="Times New Roman" w:hAnsi="Times New Roman"/>
          <w:sz w:val="28"/>
          <w:szCs w:val="28"/>
        </w:rPr>
        <w:t>Градостроительный Кодекс РФ, Федеральн</w:t>
      </w:r>
      <w:r>
        <w:rPr>
          <w:rFonts w:cs="Times New Roman" w:ascii="Times New Roman" w:hAnsi="Times New Roman"/>
          <w:sz w:val="28"/>
          <w:szCs w:val="28"/>
        </w:rPr>
        <w:t>ым</w:t>
      </w:r>
      <w:r>
        <w:rPr>
          <w:rFonts w:cs="Times New Roman" w:ascii="Times New Roman" w:hAnsi="Times New Roman"/>
          <w:sz w:val="28"/>
          <w:szCs w:val="28"/>
        </w:rPr>
        <w:t xml:space="preserve"> Закон</w:t>
      </w:r>
      <w:r>
        <w:rPr>
          <w:rFonts w:cs="Times New Roman" w:ascii="Times New Roman" w:hAnsi="Times New Roman"/>
          <w:sz w:val="28"/>
          <w:szCs w:val="28"/>
        </w:rPr>
        <w:t>ом</w:t>
      </w:r>
      <w:r>
        <w:rPr>
          <w:rFonts w:cs="Times New Roman" w:ascii="Times New Roman" w:hAnsi="Times New Roman"/>
          <w:sz w:val="28"/>
          <w:szCs w:val="28"/>
        </w:rPr>
        <w:t xml:space="preserve"> Российской Федерации от 06 октября 2003г. №131-ФЗ «Об общих принципах организации местного самоуправления в Российской Федерации», Федерального Закона №210-ФЗ от 27 июля 2010г «Об организации предоставления государственных и муниципальных услуг»</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ПОСТАНОВЛЯЮ:</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708"/>
        <w:jc w:val="both"/>
        <w:rPr>
          <w:sz w:val="24"/>
          <w:szCs w:val="24"/>
        </w:rPr>
      </w:pPr>
      <w:r>
        <w:rPr>
          <w:rFonts w:cs="Times New Roman" w:ascii="Times New Roman" w:hAnsi="Times New Roman"/>
          <w:sz w:val="28"/>
          <w:szCs w:val="28"/>
        </w:rPr>
        <w:t xml:space="preserve">1. Утвердить прилагаемый административный регламент администрации Погарского района «Предоставление муниципальной услуги по выдаче разрешения на строительство (реконструкцию) объектов капитального строительства на территории Погарского района Брянской области». </w:t>
      </w:r>
    </w:p>
    <w:p>
      <w:pPr>
        <w:pStyle w:val="Normal"/>
        <w:spacing w:lineRule="auto" w:line="240" w:before="0" w:after="0"/>
        <w:ind w:left="0" w:right="0" w:firstLine="708"/>
        <w:jc w:val="both"/>
        <w:rPr>
          <w:sz w:val="28"/>
          <w:szCs w:val="28"/>
        </w:rPr>
      </w:pPr>
      <w:r>
        <w:rPr>
          <w:rFonts w:cs="Times New Roman" w:ascii="Times New Roman" w:hAnsi="Times New Roman"/>
          <w:sz w:val="28"/>
          <w:szCs w:val="28"/>
        </w:rPr>
        <w:t xml:space="preserve">2. Признать утратившим силу постановление администрации Погарского района от 02.06.2016 г. №299 «Об утверждении административного регламента администрации </w:t>
      </w:r>
      <w:r>
        <w:rPr>
          <w:rFonts w:cs="Times New Roman" w:ascii="Times New Roman" w:hAnsi="Times New Roman"/>
          <w:sz w:val="28"/>
          <w:szCs w:val="28"/>
        </w:rPr>
        <w:t>Погарского</w:t>
      </w:r>
      <w:r>
        <w:rPr>
          <w:rFonts w:cs="Times New Roman" w:ascii="Times New Roman" w:hAnsi="Times New Roman"/>
          <w:sz w:val="28"/>
          <w:szCs w:val="28"/>
        </w:rPr>
        <w:t xml:space="preserve"> района «Предоставление муниципальной услуги по выдаче разрешения на строительство на территории Погарского района».</w:t>
      </w:r>
    </w:p>
    <w:p>
      <w:pPr>
        <w:pStyle w:val="Normal"/>
        <w:spacing w:lineRule="auto" w:line="240" w:before="0" w:after="0"/>
        <w:ind w:left="0" w:right="0" w:firstLine="708"/>
        <w:jc w:val="both"/>
        <w:rPr>
          <w:sz w:val="28"/>
          <w:szCs w:val="28"/>
        </w:rPr>
      </w:pPr>
      <w:r>
        <w:rPr>
          <w:rFonts w:cs="Times New Roman" w:ascii="Times New Roman" w:hAnsi="Times New Roman"/>
          <w:sz w:val="28"/>
          <w:szCs w:val="28"/>
        </w:rPr>
        <w:t>3</w:t>
      </w:r>
      <w:r>
        <w:rPr>
          <w:rFonts w:cs="Times New Roman" w:ascii="Times New Roman" w:hAnsi="Times New Roman"/>
          <w:sz w:val="28"/>
          <w:szCs w:val="28"/>
        </w:rPr>
        <w:t>. Настоящее постановление и административный регламент     опубликовать в периодическом печатном издании «Сборник нормативных правовых актов Погарского района» и разместить на официальном сайте администрации Погарского района в сети интернет.</w:t>
      </w:r>
    </w:p>
    <w:p>
      <w:pPr>
        <w:pStyle w:val="Normal"/>
        <w:spacing w:lineRule="auto" w:line="240" w:before="0" w:after="0"/>
        <w:ind w:left="0" w:right="0" w:firstLine="708"/>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4</w:t>
      </w:r>
      <w:r>
        <w:rPr>
          <w:rFonts w:cs="Times New Roman" w:ascii="Times New Roman" w:hAnsi="Times New Roman"/>
          <w:sz w:val="28"/>
          <w:szCs w:val="28"/>
        </w:rPr>
        <w:t>. Контроль за выполнением настоящего постановления возложить на первого заместителя главы администрации Погарского района Астапковича С.П.</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Глава администрации</w:t>
      </w:r>
    </w:p>
    <w:p>
      <w:pPr>
        <w:pStyle w:val="Normal"/>
        <w:spacing w:lineRule="auto" w:line="240" w:before="0" w:after="0"/>
        <w:jc w:val="both"/>
        <w:rPr>
          <w:sz w:val="24"/>
          <w:szCs w:val="24"/>
        </w:rPr>
      </w:pPr>
      <w:r>
        <w:rPr>
          <w:rFonts w:cs="Times New Roman" w:ascii="Times New Roman" w:hAnsi="Times New Roman"/>
          <w:sz w:val="28"/>
          <w:szCs w:val="28"/>
        </w:rPr>
        <w:t>Погарского района                                                                         С.И. Цыганок</w:t>
      </w:r>
    </w:p>
    <w:p>
      <w:pPr>
        <w:pStyle w:val="Normal"/>
        <w:jc w:val="both"/>
        <w:rPr>
          <w:rFonts w:ascii="Times New Roman" w:hAnsi="Times New Roman" w:eastAsia="SimSun;宋体" w:cs="Times New Roman"/>
          <w:kern w:val="2"/>
          <w:sz w:val="28"/>
          <w:szCs w:val="28"/>
          <w:lang w:eastAsia="zh-CN" w:bidi="hi-IN"/>
        </w:rPr>
      </w:pPr>
      <w:r>
        <w:rPr>
          <w:rFonts w:eastAsia="SimSun;宋体" w:cs="Times New Roman" w:ascii="Times New Roman" w:hAnsi="Times New Roman"/>
          <w:kern w:val="2"/>
          <w:sz w:val="28"/>
          <w:szCs w:val="28"/>
          <w:lang w:eastAsia="zh-CN" w:bidi="hi-IN"/>
        </w:rPr>
      </w:r>
    </w:p>
    <w:p>
      <w:pPr>
        <w:pStyle w:val="Normal"/>
        <w:jc w:val="both"/>
        <w:rPr/>
      </w:pPr>
      <w:r>
        <w:rPr>
          <w:rFonts w:eastAsia="SimSun;宋体" w:cs="Times New Roman" w:ascii="Times New Roman" w:hAnsi="Times New Roman"/>
          <w:kern w:val="2"/>
          <w:sz w:val="20"/>
          <w:szCs w:val="16"/>
          <w:lang w:eastAsia="zh-CN" w:bidi="hi-IN"/>
        </w:rPr>
        <w:t xml:space="preserve">Исп. </w:t>
      </w:r>
      <w:r>
        <w:rPr>
          <w:rFonts w:eastAsia="SimSun;宋体" w:cs="Times New Roman" w:ascii="Times New Roman" w:hAnsi="Times New Roman"/>
          <w:kern w:val="2"/>
          <w:sz w:val="20"/>
          <w:szCs w:val="16"/>
          <w:lang w:eastAsia="zh-CN" w:bidi="hi-IN"/>
        </w:rPr>
        <w:t>Бондик С.В.</w:t>
      </w:r>
    </w:p>
    <w:p>
      <w:pPr>
        <w:pStyle w:val="Normal"/>
        <w:widowControl w:val="false"/>
        <w:suppressAutoHyphens w:val="true"/>
        <w:spacing w:lineRule="auto" w:line="240" w:before="0" w:after="0"/>
        <w:jc w:val="both"/>
        <w:rPr>
          <w:rFonts w:ascii="Times New Roman" w:hAnsi="Times New Roman" w:eastAsia="SimSun;宋体" w:cs="Times New Roman"/>
          <w:kern w:val="2"/>
          <w:sz w:val="20"/>
          <w:szCs w:val="16"/>
          <w:lang w:eastAsia="zh-CN" w:bidi="hi-IN"/>
        </w:rPr>
      </w:pPr>
      <w:r>
        <w:rPr>
          <w:rFonts w:eastAsia="SimSun;宋体" w:cs="Times New Roman" w:ascii="Times New Roman" w:hAnsi="Times New Roman"/>
          <w:kern w:val="2"/>
          <w:sz w:val="20"/>
          <w:szCs w:val="16"/>
          <w:lang w:eastAsia="zh-CN" w:bidi="hi-IN"/>
        </w:rPr>
      </w:r>
    </w:p>
    <w:p>
      <w:pPr>
        <w:pStyle w:val="Normal"/>
        <w:widowControl w:val="false"/>
        <w:suppressAutoHyphens w:val="true"/>
        <w:spacing w:lineRule="auto" w:line="240" w:before="0" w:after="0"/>
        <w:jc w:val="both"/>
        <w:rPr>
          <w:rFonts w:ascii="Times New Roman" w:hAnsi="Times New Roman" w:eastAsia="SimSun;宋体" w:cs="Times New Roman"/>
          <w:kern w:val="2"/>
          <w:sz w:val="20"/>
          <w:szCs w:val="16"/>
          <w:lang w:eastAsia="zh-CN" w:bidi="hi-IN"/>
        </w:rPr>
      </w:pPr>
      <w:r>
        <w:rPr>
          <w:rFonts w:eastAsia="SimSun;宋体" w:cs="Times New Roman" w:ascii="Times New Roman" w:hAnsi="Times New Roman"/>
          <w:kern w:val="2"/>
          <w:sz w:val="20"/>
          <w:szCs w:val="16"/>
          <w:lang w:eastAsia="zh-CN" w:bidi="hi-IN"/>
        </w:rPr>
        <w:t>Согласовано:</w:t>
      </w:r>
    </w:p>
    <w:p>
      <w:pPr>
        <w:pStyle w:val="Normal"/>
        <w:widowControl w:val="false"/>
        <w:suppressAutoHyphens w:val="true"/>
        <w:spacing w:lineRule="auto" w:line="240" w:before="0" w:after="0"/>
        <w:jc w:val="both"/>
        <w:rPr>
          <w:rFonts w:ascii="Times New Roman" w:hAnsi="Times New Roman" w:eastAsia="SimSun;宋体" w:cs="Times New Roman"/>
          <w:kern w:val="2"/>
          <w:sz w:val="20"/>
          <w:szCs w:val="16"/>
          <w:lang w:eastAsia="zh-CN" w:bidi="hi-IN"/>
        </w:rPr>
      </w:pPr>
      <w:r>
        <w:rPr>
          <w:rFonts w:eastAsia="SimSun;宋体" w:cs="Times New Roman" w:ascii="Times New Roman" w:hAnsi="Times New Roman"/>
          <w:kern w:val="2"/>
          <w:sz w:val="20"/>
          <w:szCs w:val="16"/>
          <w:lang w:eastAsia="zh-CN" w:bidi="hi-IN"/>
        </w:rPr>
        <w:t xml:space="preserve">Первый заместитель главы </w:t>
      </w:r>
    </w:p>
    <w:p>
      <w:pPr>
        <w:pStyle w:val="Normal"/>
        <w:widowControl w:val="false"/>
        <w:suppressAutoHyphens w:val="true"/>
        <w:spacing w:lineRule="auto" w:line="240" w:before="0" w:after="0"/>
        <w:jc w:val="both"/>
        <w:rPr>
          <w:rFonts w:ascii="Times New Roman" w:hAnsi="Times New Roman" w:eastAsia="SimSun;宋体" w:cs="Times New Roman"/>
          <w:kern w:val="2"/>
          <w:sz w:val="20"/>
          <w:szCs w:val="16"/>
          <w:lang w:eastAsia="zh-CN" w:bidi="hi-IN"/>
        </w:rPr>
      </w:pPr>
      <w:r>
        <w:rPr>
          <w:rFonts w:eastAsia="SimSun;宋体" w:cs="Times New Roman" w:ascii="Times New Roman" w:hAnsi="Times New Roman"/>
          <w:kern w:val="2"/>
          <w:sz w:val="20"/>
          <w:szCs w:val="16"/>
          <w:lang w:eastAsia="zh-CN" w:bidi="hi-IN"/>
        </w:rPr>
        <w:t>администрации Погарского района</w:t>
      </w:r>
    </w:p>
    <w:p>
      <w:pPr>
        <w:pStyle w:val="Normal"/>
        <w:widowControl w:val="false"/>
        <w:suppressAutoHyphens w:val="true"/>
        <w:spacing w:lineRule="auto" w:line="240" w:before="0" w:after="0"/>
        <w:jc w:val="both"/>
        <w:rPr>
          <w:rFonts w:ascii="Times New Roman" w:hAnsi="Times New Roman" w:eastAsia="SimSun;宋体" w:cs="Times New Roman"/>
          <w:kern w:val="2"/>
          <w:sz w:val="20"/>
          <w:szCs w:val="16"/>
          <w:lang w:eastAsia="zh-CN" w:bidi="hi-IN"/>
        </w:rPr>
      </w:pPr>
      <w:r>
        <w:rPr>
          <w:rFonts w:eastAsia="SimSun;宋体" w:cs="Times New Roman" w:ascii="Times New Roman" w:hAnsi="Times New Roman"/>
          <w:kern w:val="2"/>
          <w:sz w:val="20"/>
          <w:szCs w:val="16"/>
          <w:lang w:eastAsia="zh-CN" w:bidi="hi-IN"/>
        </w:rPr>
        <w:t xml:space="preserve">С.П. Астапкович </w:t>
      </w:r>
    </w:p>
    <w:p>
      <w:pPr>
        <w:pStyle w:val="Normal"/>
        <w:widowControl w:val="false"/>
        <w:suppressAutoHyphens w:val="true"/>
        <w:spacing w:lineRule="auto" w:line="240" w:before="0" w:after="0"/>
        <w:jc w:val="both"/>
        <w:rPr/>
      </w:pPr>
      <w:r>
        <w:rPr>
          <w:rFonts w:eastAsia="SimSun;宋体" w:cs="Times New Roman" w:ascii="Times New Roman" w:hAnsi="Times New Roman"/>
          <w:kern w:val="2"/>
          <w:sz w:val="20"/>
          <w:szCs w:val="16"/>
          <w:lang w:eastAsia="zh-CN" w:bidi="hi-IN"/>
        </w:rPr>
        <w:t>Начальник отдела правовой, кадровой</w:t>
      </w:r>
    </w:p>
    <w:p>
      <w:pPr>
        <w:pStyle w:val="Normal"/>
        <w:widowControl w:val="false"/>
        <w:suppressAutoHyphens w:val="true"/>
        <w:spacing w:lineRule="auto" w:line="240" w:before="0" w:after="0"/>
        <w:jc w:val="both"/>
        <w:rPr>
          <w:rFonts w:ascii="Times New Roman" w:hAnsi="Times New Roman" w:eastAsia="SimSun;宋体" w:cs="Times New Roman"/>
          <w:kern w:val="2"/>
          <w:sz w:val="20"/>
          <w:szCs w:val="16"/>
          <w:lang w:eastAsia="zh-CN" w:bidi="hi-IN"/>
        </w:rPr>
      </w:pPr>
      <w:r>
        <w:rPr>
          <w:rFonts w:eastAsia="SimSun;宋体" w:cs="Times New Roman" w:ascii="Times New Roman" w:hAnsi="Times New Roman"/>
          <w:kern w:val="2"/>
          <w:sz w:val="20"/>
          <w:szCs w:val="16"/>
          <w:lang w:eastAsia="zh-CN" w:bidi="hi-IN"/>
        </w:rPr>
        <w:t>и мобилизационной работы</w:t>
      </w:r>
    </w:p>
    <w:p>
      <w:pPr>
        <w:pStyle w:val="Normal"/>
        <w:widowControl w:val="false"/>
        <w:suppressAutoHyphens w:val="true"/>
        <w:spacing w:lineRule="auto" w:line="240" w:before="0" w:after="0"/>
        <w:jc w:val="both"/>
        <w:rPr>
          <w:rFonts w:ascii="Times New Roman" w:hAnsi="Times New Roman" w:eastAsia="SimSun;宋体" w:cs="Times New Roman"/>
          <w:kern w:val="2"/>
          <w:sz w:val="20"/>
          <w:szCs w:val="16"/>
          <w:lang w:eastAsia="zh-CN" w:bidi="hi-IN"/>
        </w:rPr>
      </w:pPr>
      <w:r>
        <w:rPr>
          <w:rFonts w:eastAsia="SimSun;宋体" w:cs="Times New Roman" w:ascii="Times New Roman" w:hAnsi="Times New Roman"/>
          <w:kern w:val="2"/>
          <w:sz w:val="20"/>
          <w:szCs w:val="16"/>
          <w:lang w:eastAsia="zh-CN" w:bidi="hi-IN"/>
        </w:rPr>
        <w:t>О.И.Соболь</w:t>
      </w:r>
    </w:p>
    <w:p>
      <w:pPr>
        <w:pStyle w:val="Normal"/>
        <w:spacing w:lineRule="auto" w:line="240" w:before="0" w:after="0"/>
        <w:jc w:val="both"/>
        <w:rPr>
          <w:rFonts w:ascii="Times New Roman" w:hAnsi="Times New Roman" w:eastAsia="Times New Roman" w:cs="Times New Roman"/>
          <w:sz w:val="28"/>
        </w:rPr>
      </w:pPr>
      <w:r>
        <w:rPr>
          <w:rFonts w:eastAsia="Times New Roman" w:cs="Times New Roman" w:ascii="Times New Roman" w:hAnsi="Times New Roman"/>
          <w:sz w:val="28"/>
        </w:rPr>
        <w:t xml:space="preserve">                                                                 </w:t>
      </w:r>
    </w:p>
    <w:p>
      <w:pPr>
        <w:pStyle w:val="Normal"/>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Normal"/>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Normal"/>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Normal"/>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Normal"/>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Normal"/>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Normal"/>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Normal"/>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Normal"/>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Normal"/>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Normal"/>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Normal"/>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Normal"/>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Normal"/>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Normal"/>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Normal"/>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Normal"/>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Normal"/>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Normal"/>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Normal"/>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Normal"/>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А</w:t>
      </w:r>
      <w:r>
        <w:rPr/>
        <w:t xml:space="preserve">Утвержден постановлением администрации </w:t>
      </w:r>
    </w:p>
    <w:p>
      <w:pPr>
        <w:pStyle w:val="Normal"/>
        <w:jc w:val="right"/>
        <w:rPr/>
      </w:pPr>
      <w:r>
        <w:rPr/>
        <w:t xml:space="preserve">Погарского района  </w:t>
      </w:r>
      <w:r>
        <w:rPr>
          <w:rFonts w:eastAsia="SimSun;宋体" w:cs="Times New Roman" w:ascii="Times New Roman" w:hAnsi="Times New Roman"/>
          <w:kern w:val="2"/>
          <w:sz w:val="24"/>
          <w:szCs w:val="24"/>
          <w:lang w:eastAsia="zh-CN" w:bidi="hi-IN"/>
        </w:rPr>
        <w:t xml:space="preserve">от </w:t>
      </w:r>
      <w:r>
        <w:rPr>
          <w:rFonts w:eastAsia="SimSun;宋体" w:cs="Times New Roman" w:ascii="Times New Roman" w:hAnsi="Times New Roman"/>
          <w:kern w:val="2"/>
          <w:sz w:val="24"/>
          <w:szCs w:val="24"/>
          <w:lang w:eastAsia="zh-CN" w:bidi="hi-IN"/>
        </w:rPr>
        <w:t>27.02.2020 № 205</w:t>
      </w:r>
    </w:p>
    <w:p>
      <w:pPr>
        <w:pStyle w:val="Normal"/>
        <w:jc w:val="right"/>
        <w:rPr/>
      </w:pPr>
      <w:r>
        <w:rPr/>
      </w:r>
    </w:p>
    <w:p>
      <w:pPr>
        <w:pStyle w:val="Normal"/>
        <w:rPr/>
      </w:pPr>
      <w:r>
        <w:rPr/>
      </w:r>
    </w:p>
    <w:p>
      <w:pPr>
        <w:pStyle w:val="Normal"/>
        <w:jc w:val="center"/>
        <w:rPr>
          <w:b/>
          <w:b/>
          <w:bCs/>
          <w:sz w:val="28"/>
          <w:szCs w:val="28"/>
        </w:rPr>
      </w:pPr>
      <w:r>
        <w:rPr>
          <w:b/>
          <w:bCs/>
          <w:sz w:val="28"/>
          <w:szCs w:val="28"/>
        </w:rPr>
        <w:t xml:space="preserve">Административный регламент «Предоставление муниципальной услуги по выдаче разрешения на строительство (реконструкцию) объекта капитального строительства» на территории Погарского района Брянской области </w:t>
      </w:r>
    </w:p>
    <w:p>
      <w:pPr>
        <w:pStyle w:val="Normal"/>
        <w:rPr/>
      </w:pPr>
      <w:r>
        <w:rPr/>
      </w:r>
    </w:p>
    <w:p>
      <w:pPr>
        <w:pStyle w:val="Normal"/>
        <w:jc w:val="center"/>
        <w:rPr>
          <w:b/>
          <w:b/>
          <w:bCs/>
        </w:rPr>
      </w:pPr>
      <w:r>
        <w:rPr>
          <w:rFonts w:ascii="Times New Roman" w:hAnsi="Times New Roman"/>
          <w:b/>
          <w:bCs/>
          <w:sz w:val="28"/>
          <w:szCs w:val="28"/>
        </w:rPr>
        <w:t>1. Общие положения.</w:t>
      </w:r>
    </w:p>
    <w:p>
      <w:pPr>
        <w:pStyle w:val="Normal"/>
        <w:rPr/>
      </w:pPr>
      <w:r>
        <w:rPr/>
      </w:r>
    </w:p>
    <w:p>
      <w:pPr>
        <w:pStyle w:val="Normal"/>
        <w:jc w:val="both"/>
        <w:rPr/>
      </w:pPr>
      <w:r>
        <w:rPr>
          <w:rFonts w:ascii="Times New Roman" w:hAnsi="Times New Roman"/>
          <w:sz w:val="28"/>
          <w:szCs w:val="28"/>
        </w:rPr>
        <w:t>1.1. Настоящий Административный регламент предоставления муниципальной услуги определяет порядок выдачи разрешения на строительство (реконструкцию) объекта капитального строительства на территории Погарского района Брянской области (далее – Муниципальная услуга)в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pStyle w:val="Normal"/>
        <w:jc w:val="both"/>
        <w:rPr>
          <w:rFonts w:ascii="Times New Roman" w:hAnsi="Times New Roman"/>
          <w:sz w:val="28"/>
          <w:szCs w:val="28"/>
        </w:rPr>
      </w:pPr>
      <w:r>
        <w:rPr>
          <w:rFonts w:ascii="Times New Roman" w:hAnsi="Times New Roman"/>
          <w:sz w:val="28"/>
          <w:szCs w:val="28"/>
        </w:rPr>
        <w:t>1.2. Предоставление муниципальной услуги осуществляется отделом архитектуры, ЖКХ, градостроительства и инфраструктуры  администрации Погарского района (далее - Отдел).</w:t>
      </w:r>
    </w:p>
    <w:p>
      <w:pPr>
        <w:pStyle w:val="Normal"/>
        <w:jc w:val="both"/>
        <w:rPr>
          <w:rFonts w:ascii="Times New Roman" w:hAnsi="Times New Roman"/>
          <w:sz w:val="28"/>
          <w:szCs w:val="28"/>
        </w:rPr>
      </w:pPr>
      <w:r>
        <w:rPr>
          <w:rFonts w:ascii="Times New Roman" w:hAnsi="Times New Roman"/>
          <w:sz w:val="28"/>
          <w:szCs w:val="28"/>
        </w:rPr>
        <w:t>1.3. Местонахождение Отдела: Брянская область, Погарский район, пгт Погар, ул. Ленина, 1 (3 этаж здания администрации Погарского района, отдел архитектуры, ЖКХ, градостроительства и инфраструктуры  администрации Погарского района)</w:t>
      </w:r>
    </w:p>
    <w:p>
      <w:pPr>
        <w:pStyle w:val="Normal"/>
        <w:jc w:val="both"/>
        <w:rPr/>
      </w:pPr>
      <w:r>
        <w:rPr>
          <w:rFonts w:ascii="Times New Roman" w:hAnsi="Times New Roman"/>
          <w:sz w:val="28"/>
          <w:szCs w:val="28"/>
        </w:rPr>
        <w:t xml:space="preserve">1.4. Почтовый адрес для направления документов и обращений: 243550 пгт Погар, ул. Ленина, д. 1, </w:t>
      </w:r>
      <w:bookmarkStart w:id="0" w:name="__DdeLink__160271_3371463914"/>
      <w:r>
        <w:rPr>
          <w:rFonts w:ascii="Times New Roman" w:hAnsi="Times New Roman"/>
          <w:sz w:val="28"/>
          <w:szCs w:val="28"/>
        </w:rPr>
        <w:t>отдел архитектуры, ЖКХ, градостроительства и инфраструктуры  администрации Погарского</w:t>
      </w:r>
      <w:bookmarkEnd w:id="0"/>
      <w:r>
        <w:rPr>
          <w:rFonts w:ascii="Times New Roman" w:hAnsi="Times New Roman"/>
          <w:sz w:val="28"/>
          <w:szCs w:val="28"/>
        </w:rPr>
        <w:t xml:space="preserve"> района. Телефон: 8 (483-49) 2-15-85. Электронный адрес для направления обращений: </w:t>
      </w:r>
      <w:hyperlink r:id="rId2">
        <w:r>
          <w:rPr>
            <w:rStyle w:val="Style13"/>
            <w:rFonts w:ascii="Times New Roman" w:hAnsi="Times New Roman"/>
            <w:sz w:val="28"/>
            <w:szCs w:val="28"/>
          </w:rPr>
          <w:t>307</w:t>
        </w:r>
        <w:r>
          <w:rPr>
            <w:rStyle w:val="Style13"/>
            <w:rFonts w:ascii="Times New Roman" w:hAnsi="Times New Roman"/>
            <w:sz w:val="28"/>
            <w:szCs w:val="28"/>
            <w:lang w:val="en-US"/>
          </w:rPr>
          <w:t>@pogaradm</w:t>
        </w:r>
        <w:r>
          <w:rPr>
            <w:rStyle w:val="Style13"/>
            <w:rFonts w:ascii="Times New Roman" w:hAnsi="Times New Roman"/>
            <w:sz w:val="28"/>
            <w:szCs w:val="28"/>
          </w:rPr>
          <w:t>.ru</w:t>
        </w:r>
      </w:hyperlink>
      <w:r>
        <w:rPr>
          <w:rFonts w:ascii="Times New Roman" w:hAnsi="Times New Roman"/>
          <w:sz w:val="28"/>
          <w:szCs w:val="28"/>
        </w:rPr>
        <w:t xml:space="preserve"> .Официальный сайт администрации Погарского района: </w:t>
      </w:r>
      <w:hyperlink r:id="rId3" w:tgtFrame="_blank">
        <w:r>
          <w:rPr>
            <w:rStyle w:val="Style13"/>
            <w:rFonts w:ascii="Times New Roman" w:hAnsi="Times New Roman"/>
            <w:b/>
            <w:i w:val="false"/>
            <w:caps w:val="false"/>
            <w:smallCaps w:val="false"/>
            <w:strike w:val="false"/>
            <w:dstrike w:val="false"/>
            <w:color w:val="007700"/>
            <w:spacing w:val="0"/>
            <w:sz w:val="28"/>
            <w:szCs w:val="28"/>
            <w:u w:val="none"/>
            <w:effect w:val="none"/>
          </w:rPr>
          <w:t>pogaradm.ru</w:t>
        </w:r>
      </w:hyperlink>
      <w:r>
        <w:rPr>
          <w:rFonts w:ascii="Times New Roman" w:hAnsi="Times New Roman"/>
          <w:b/>
          <w:i w:val="false"/>
          <w:caps w:val="false"/>
          <w:smallCaps w:val="false"/>
          <w:strike w:val="false"/>
          <w:dstrike w:val="false"/>
          <w:color w:val="007700"/>
          <w:spacing w:val="0"/>
          <w:sz w:val="28"/>
          <w:szCs w:val="28"/>
          <w:u w:val="none"/>
          <w:effect w:val="none"/>
        </w:rPr>
        <w:t xml:space="preserve"> .</w:t>
      </w:r>
    </w:p>
    <w:p>
      <w:pPr>
        <w:pStyle w:val="Normal"/>
        <w:jc w:val="both"/>
        <w:rPr>
          <w:rFonts w:ascii="Times New Roman" w:hAnsi="Times New Roman"/>
          <w:sz w:val="28"/>
          <w:szCs w:val="28"/>
        </w:rPr>
      </w:pPr>
      <w:r>
        <w:rPr>
          <w:rFonts w:ascii="Times New Roman" w:hAnsi="Times New Roman"/>
          <w:sz w:val="28"/>
          <w:szCs w:val="28"/>
        </w:rPr>
        <w:t>1.5. График работы Отдела: понедельник - четверг - с 8.30 до 17.45 часов; пятница - с 8.30 до 16.30 часов; суббота, воскресенье - выходные дни.</w:t>
      </w:r>
    </w:p>
    <w:p>
      <w:pPr>
        <w:pStyle w:val="Normal"/>
        <w:jc w:val="both"/>
        <w:rPr/>
      </w:pPr>
      <w:r>
        <w:rPr>
          <w:rFonts w:ascii="Times New Roman" w:hAnsi="Times New Roman"/>
          <w:sz w:val="28"/>
          <w:szCs w:val="28"/>
        </w:rPr>
        <w:t>1.6. Прием заявителей по предоставлению муниципальной услуги осуществляется специалистами Отдела. Дни и часы приема: понедельник с 10-00 до 16-00 четверг с 10-00 до 16-00 пятница с 10-00 до 13-00</w:t>
      </w:r>
    </w:p>
    <w:p>
      <w:pPr>
        <w:pStyle w:val="Normal"/>
        <w:jc w:val="both"/>
        <w:rPr>
          <w:rFonts w:ascii="Times New Roman" w:hAnsi="Times New Roman"/>
          <w:sz w:val="28"/>
          <w:szCs w:val="28"/>
        </w:rPr>
      </w:pPr>
      <w:r>
        <w:rPr>
          <w:rFonts w:ascii="Times New Roman" w:hAnsi="Times New Roman"/>
          <w:sz w:val="28"/>
          <w:szCs w:val="28"/>
        </w:rPr>
        <w:t>1.7. Текущий контроль за соблюдением последовательности действий, определенных настоящим регламентом осуществляется начальником отдела.</w:t>
      </w:r>
    </w:p>
    <w:p>
      <w:pPr>
        <w:pStyle w:val="Normal"/>
        <w:jc w:val="both"/>
        <w:rPr>
          <w:rFonts w:ascii="Times New Roman" w:hAnsi="Times New Roman"/>
          <w:sz w:val="28"/>
          <w:szCs w:val="28"/>
        </w:rPr>
      </w:pPr>
      <w:r>
        <w:rPr>
          <w:rFonts w:ascii="Times New Roman" w:hAnsi="Times New Roman"/>
          <w:sz w:val="28"/>
          <w:szCs w:val="28"/>
        </w:rPr>
        <w:t>1.8. Персональная ответственность должностного лица закрепляется в его должностной инструкции в соответствии с требованиями законодательства.</w:t>
      </w:r>
    </w:p>
    <w:p>
      <w:pPr>
        <w:pStyle w:val="Normal"/>
        <w:jc w:val="both"/>
        <w:rPr>
          <w:rFonts w:ascii="Times New Roman" w:hAnsi="Times New Roman"/>
          <w:sz w:val="28"/>
          <w:szCs w:val="28"/>
        </w:rPr>
      </w:pPr>
      <w:r>
        <w:rPr>
          <w:rFonts w:ascii="Times New Roman" w:hAnsi="Times New Roman"/>
          <w:sz w:val="28"/>
          <w:szCs w:val="28"/>
        </w:rPr>
        <w:t>1.9. Контроль за полнотой и качеством выполнения работ по подготовке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pPr>
        <w:pStyle w:val="Normal"/>
        <w:jc w:val="both"/>
        <w:rPr>
          <w:rFonts w:ascii="Times New Roman" w:hAnsi="Times New Roman"/>
          <w:sz w:val="28"/>
          <w:szCs w:val="28"/>
        </w:rPr>
      </w:pPr>
      <w:r>
        <w:rPr>
          <w:rFonts w:ascii="Times New Roman" w:hAnsi="Times New Roman"/>
          <w:sz w:val="28"/>
          <w:szCs w:val="28"/>
        </w:rPr>
        <w:t>1.10.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Normal"/>
        <w:jc w:val="both"/>
        <w:rPr>
          <w:rFonts w:ascii="Times New Roman" w:hAnsi="Times New Roman"/>
          <w:sz w:val="28"/>
          <w:szCs w:val="28"/>
        </w:rPr>
      </w:pPr>
      <w:r>
        <w:rPr>
          <w:rFonts w:ascii="Times New Roman" w:hAnsi="Times New Roman"/>
          <w:sz w:val="28"/>
          <w:szCs w:val="28"/>
        </w:rPr>
        <w:t>1.11. Получателями муниципальной услуги (далее - заявителями) выступают лица, заинтересованные в получении Муниципальной услуги:</w:t>
      </w:r>
    </w:p>
    <w:p>
      <w:pPr>
        <w:pStyle w:val="Normal"/>
        <w:jc w:val="both"/>
        <w:rPr>
          <w:rFonts w:ascii="Times New Roman" w:hAnsi="Times New Roman"/>
          <w:sz w:val="28"/>
          <w:szCs w:val="28"/>
        </w:rPr>
      </w:pPr>
      <w:r>
        <w:rPr>
          <w:rFonts w:ascii="Times New Roman" w:hAnsi="Times New Roman"/>
          <w:sz w:val="28"/>
          <w:szCs w:val="28"/>
        </w:rPr>
        <w:t xml:space="preserve">-индивидуальные предприниматели; </w:t>
      </w:r>
    </w:p>
    <w:p>
      <w:pPr>
        <w:pStyle w:val="Normal"/>
        <w:jc w:val="both"/>
        <w:rPr>
          <w:rFonts w:ascii="Times New Roman" w:hAnsi="Times New Roman"/>
          <w:sz w:val="28"/>
          <w:szCs w:val="28"/>
        </w:rPr>
      </w:pPr>
      <w:r>
        <w:rPr>
          <w:rFonts w:ascii="Times New Roman" w:hAnsi="Times New Roman"/>
          <w:sz w:val="28"/>
          <w:szCs w:val="28"/>
        </w:rPr>
        <w:t>-физические лица (либо представитель по доверенности).</w:t>
      </w:r>
    </w:p>
    <w:p>
      <w:pPr>
        <w:pStyle w:val="Normal"/>
        <w:jc w:val="both"/>
        <w:rPr>
          <w:rFonts w:ascii="Times New Roman" w:hAnsi="Times New Roman"/>
          <w:sz w:val="28"/>
          <w:szCs w:val="28"/>
        </w:rPr>
      </w:pPr>
      <w:r>
        <w:rPr>
          <w:rFonts w:ascii="Times New Roman" w:hAnsi="Times New Roman"/>
          <w:sz w:val="28"/>
          <w:szCs w:val="28"/>
        </w:rPr>
        <w:t xml:space="preserve">-юридические лица (организации всех форм собственности), в лице руководителя организации, либо представителя по доверенности. </w:t>
      </w:r>
    </w:p>
    <w:p>
      <w:pPr>
        <w:pStyle w:val="Normal"/>
        <w:jc w:val="both"/>
        <w:rPr/>
      </w:pPr>
      <w:r>
        <w:rPr>
          <w:rFonts w:ascii="Times New Roman" w:hAnsi="Times New Roman"/>
          <w:sz w:val="28"/>
          <w:szCs w:val="28"/>
        </w:rPr>
        <w:t>1.12. Предоставление Муниципальной услуги осуществляется без взимания платы.</w:t>
      </w:r>
    </w:p>
    <w:p>
      <w:pPr>
        <w:pStyle w:val="Normal"/>
        <w:jc w:val="center"/>
        <w:rPr>
          <w:rFonts w:ascii="Times New Roman" w:hAnsi="Times New Roman"/>
          <w:b/>
          <w:b/>
          <w:bCs/>
          <w:sz w:val="28"/>
          <w:szCs w:val="28"/>
        </w:rPr>
      </w:pPr>
      <w:r>
        <w:rPr/>
      </w:r>
    </w:p>
    <w:p>
      <w:pPr>
        <w:pStyle w:val="Normal"/>
        <w:jc w:val="center"/>
        <w:rPr>
          <w:rFonts w:ascii="Times New Roman" w:hAnsi="Times New Roman"/>
          <w:b/>
          <w:b/>
          <w:bCs/>
          <w:sz w:val="28"/>
          <w:szCs w:val="28"/>
        </w:rPr>
      </w:pPr>
      <w:r>
        <w:rPr>
          <w:rFonts w:ascii="Times New Roman" w:hAnsi="Times New Roman"/>
          <w:b/>
          <w:bCs/>
          <w:sz w:val="28"/>
          <w:szCs w:val="28"/>
        </w:rPr>
        <w:t xml:space="preserve">2.Стандарт предоставления муниципальной услуги. </w:t>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both"/>
        <w:rPr/>
      </w:pPr>
      <w:r>
        <w:rPr>
          <w:rFonts w:ascii="Times New Roman" w:hAnsi="Times New Roman"/>
          <w:sz w:val="28"/>
          <w:szCs w:val="28"/>
        </w:rPr>
        <w:t xml:space="preserve">2.1 Наименование </w:t>
      </w:r>
      <w:r>
        <w:rPr>
          <w:rFonts w:ascii="Times New Roman" w:hAnsi="Times New Roman"/>
          <w:sz w:val="28"/>
          <w:szCs w:val="28"/>
        </w:rPr>
        <w:t>М</w:t>
      </w:r>
      <w:r>
        <w:rPr>
          <w:rFonts w:ascii="Times New Roman" w:hAnsi="Times New Roman"/>
          <w:sz w:val="28"/>
          <w:szCs w:val="28"/>
        </w:rPr>
        <w:t>униципальной услуги.</w:t>
      </w:r>
    </w:p>
    <w:p>
      <w:pPr>
        <w:pStyle w:val="Normal"/>
        <w:jc w:val="both"/>
        <w:rPr>
          <w:rFonts w:ascii="Times New Roman" w:hAnsi="Times New Roman"/>
          <w:sz w:val="28"/>
          <w:szCs w:val="28"/>
        </w:rPr>
      </w:pPr>
      <w:r>
        <w:rPr>
          <w:rFonts w:ascii="Times New Roman" w:hAnsi="Times New Roman"/>
          <w:sz w:val="28"/>
          <w:szCs w:val="28"/>
        </w:rPr>
        <w:t>2.1.1. Муниципальная услуга по выдаче разрешения на строительство (реконструкцию) объекта капитального строительства на территории Погарского района Брянской области.</w:t>
      </w:r>
    </w:p>
    <w:p>
      <w:pPr>
        <w:pStyle w:val="Normal"/>
        <w:jc w:val="both"/>
        <w:rPr>
          <w:rFonts w:ascii="Times New Roman" w:hAnsi="Times New Roman"/>
          <w:sz w:val="28"/>
          <w:szCs w:val="28"/>
        </w:rPr>
      </w:pPr>
      <w:r>
        <w:rPr>
          <w:rFonts w:ascii="Times New Roman" w:hAnsi="Times New Roman"/>
          <w:sz w:val="28"/>
          <w:szCs w:val="28"/>
        </w:rPr>
        <w:t>2.2 Наименование органа, представляющего муниципальную услугу.</w:t>
      </w:r>
    </w:p>
    <w:p>
      <w:pPr>
        <w:pStyle w:val="Normal"/>
        <w:jc w:val="both"/>
        <w:rPr>
          <w:rFonts w:ascii="Times New Roman" w:hAnsi="Times New Roman"/>
          <w:sz w:val="28"/>
          <w:szCs w:val="28"/>
        </w:rPr>
      </w:pPr>
      <w:r>
        <w:rPr>
          <w:rFonts w:ascii="Times New Roman" w:hAnsi="Times New Roman"/>
          <w:sz w:val="28"/>
          <w:szCs w:val="28"/>
        </w:rPr>
        <w:t>2.2.1. Муниципальная услуга осуществляется специалистами отдел архитектуры, ЖКХ, градостроительства и инфраструктуры администрации Погарского района, на основании соглашений с поселениями района о передаче части полномочий в области градостроительной деятельности.</w:t>
      </w:r>
    </w:p>
    <w:p>
      <w:pPr>
        <w:pStyle w:val="Normal"/>
        <w:jc w:val="both"/>
        <w:rPr/>
      </w:pPr>
      <w:r>
        <w:rPr>
          <w:rFonts w:ascii="Times New Roman" w:hAnsi="Times New Roman"/>
          <w:sz w:val="28"/>
          <w:szCs w:val="28"/>
        </w:rPr>
        <w:t xml:space="preserve">2.3.Результат предоставления </w:t>
      </w:r>
      <w:r>
        <w:rPr>
          <w:rFonts w:ascii="Times New Roman" w:hAnsi="Times New Roman"/>
          <w:sz w:val="28"/>
          <w:szCs w:val="28"/>
        </w:rPr>
        <w:t>М</w:t>
      </w:r>
      <w:r>
        <w:rPr>
          <w:rFonts w:ascii="Times New Roman" w:hAnsi="Times New Roman"/>
          <w:sz w:val="28"/>
          <w:szCs w:val="28"/>
        </w:rPr>
        <w:t xml:space="preserve">униципальной услуги. </w:t>
      </w:r>
    </w:p>
    <w:p>
      <w:pPr>
        <w:pStyle w:val="Normal"/>
        <w:jc w:val="both"/>
        <w:rPr/>
      </w:pPr>
      <w:r>
        <w:rPr>
          <w:rFonts w:ascii="Times New Roman" w:hAnsi="Times New Roman"/>
          <w:sz w:val="28"/>
          <w:szCs w:val="28"/>
        </w:rPr>
        <w:t xml:space="preserve">2.3.1. Получение заявителем Муниципальной услуги - документа,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 51 ГрК РФ), проектом планировки территории и проектом межевания территории (за исключением случаев, если в соответствии с настоящим ГрК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ГрК РФ или получение отказа в выдаче такого документа с указанием причин отказа. 2.4.Срок предоставления </w:t>
      </w:r>
      <w:r>
        <w:rPr>
          <w:rFonts w:ascii="Times New Roman" w:hAnsi="Times New Roman"/>
          <w:sz w:val="28"/>
          <w:szCs w:val="28"/>
        </w:rPr>
        <w:t>М</w:t>
      </w:r>
      <w:r>
        <w:rPr>
          <w:rFonts w:ascii="Times New Roman" w:hAnsi="Times New Roman"/>
          <w:sz w:val="28"/>
          <w:szCs w:val="28"/>
        </w:rPr>
        <w:t>униципальной услуги.</w:t>
      </w:r>
    </w:p>
    <w:p>
      <w:pPr>
        <w:pStyle w:val="Normal"/>
        <w:jc w:val="both"/>
        <w:rPr>
          <w:rFonts w:ascii="Times New Roman" w:hAnsi="Times New Roman"/>
          <w:sz w:val="28"/>
          <w:szCs w:val="28"/>
        </w:rPr>
      </w:pPr>
      <w:r>
        <w:rPr>
          <w:rFonts w:ascii="Times New Roman" w:hAnsi="Times New Roman"/>
          <w:sz w:val="28"/>
          <w:szCs w:val="28"/>
        </w:rPr>
        <w:t>2.4.1. Прием документов, подготовка, выдача Разрешения осуществляется отделом в течение 5 рабочих дней со дня регистрации заявления.</w:t>
      </w:r>
    </w:p>
    <w:p>
      <w:pPr>
        <w:pStyle w:val="Normal"/>
        <w:jc w:val="both"/>
        <w:rPr/>
      </w:pPr>
      <w:r>
        <w:rPr>
          <w:rFonts w:ascii="Times New Roman" w:hAnsi="Times New Roman"/>
          <w:sz w:val="28"/>
          <w:szCs w:val="28"/>
        </w:rPr>
        <w:t xml:space="preserve">2.5.Правовые основания для предоставления муниципальной услуги. 2.5.1.Предоставление </w:t>
      </w:r>
      <w:r>
        <w:rPr>
          <w:rFonts w:ascii="Times New Roman" w:hAnsi="Times New Roman"/>
          <w:sz w:val="28"/>
          <w:szCs w:val="28"/>
        </w:rPr>
        <w:t>М</w:t>
      </w:r>
      <w:r>
        <w:rPr>
          <w:rFonts w:ascii="Times New Roman" w:hAnsi="Times New Roman"/>
          <w:sz w:val="28"/>
          <w:szCs w:val="28"/>
        </w:rPr>
        <w:t xml:space="preserve">униципальной услуги осуществляется в соответствии со следующими нормативно правовыми актами: Градостроительным кодексом РФ; Федеральным законом от 06.10.2003 №131-Ф3 «Об общих принципах организации местного самоуправления в Российской Федерации»; утвержденными Правилами землепользования и застройки городского и сельских поселений Погарского района, Закона Брянской области от 15 марта 2007г. № 28-З «О градостроительной деятельности в Брянской области», Федерального Закона № 210-ФЗ от 27 июля 2010г «Об организации предоставления государственных и муниципальных услуг». </w:t>
      </w:r>
    </w:p>
    <w:p>
      <w:pPr>
        <w:pStyle w:val="Normal"/>
        <w:jc w:val="both"/>
        <w:rPr>
          <w:rFonts w:ascii="Times New Roman" w:hAnsi="Times New Roman"/>
          <w:sz w:val="28"/>
          <w:szCs w:val="28"/>
        </w:rPr>
      </w:pPr>
      <w:r>
        <w:rPr>
          <w:rFonts w:ascii="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w:t>
      </w:r>
    </w:p>
    <w:p>
      <w:pPr>
        <w:pStyle w:val="Normal"/>
        <w:jc w:val="both"/>
        <w:rPr>
          <w:rFonts w:ascii="Times New Roman" w:hAnsi="Times New Roman"/>
          <w:sz w:val="28"/>
          <w:szCs w:val="28"/>
        </w:rPr>
      </w:pPr>
      <w:r>
        <w:rPr>
          <w:rFonts w:ascii="Times New Roman" w:hAnsi="Times New Roman"/>
          <w:sz w:val="28"/>
          <w:szCs w:val="28"/>
        </w:rPr>
        <w:t>2.6.1. Разрешение на строительство выдается в целях строительства (реконструкции) объекта капитального строительства по месту нахождения земельного участка. Заявитель направляет в Отдел заявление (форма заявления – приложение 1), которое содержит:</w:t>
      </w:r>
    </w:p>
    <w:p>
      <w:pPr>
        <w:pStyle w:val="Normal"/>
        <w:jc w:val="both"/>
        <w:rPr/>
      </w:pPr>
      <w:r>
        <w:rPr>
          <w:rFonts w:ascii="Times New Roman" w:hAnsi="Times New Roman"/>
          <w:sz w:val="28"/>
          <w:szCs w:val="28"/>
        </w:rPr>
        <w:t>- полное и (в случае, если имеется) сокращенное наименование, в том числе фирменное наименование и организационно - правовая форма юридического лица, место его нахождения, адрес заявителя, государственный регистрационный номер записи о создании юридического лица - для юридического лица;</w:t>
      </w:r>
    </w:p>
    <w:p>
      <w:pPr>
        <w:pStyle w:val="Normal"/>
        <w:jc w:val="both"/>
        <w:rPr>
          <w:rFonts w:ascii="Times New Roman" w:hAnsi="Times New Roman"/>
          <w:sz w:val="28"/>
          <w:szCs w:val="28"/>
        </w:rPr>
      </w:pPr>
      <w:r>
        <w:rPr>
          <w:rFonts w:ascii="Times New Roman" w:hAnsi="Times New Roman"/>
          <w:sz w:val="28"/>
          <w:szCs w:val="28"/>
        </w:rPr>
        <w:t>- фамилия, имя отчество индивидуального предпринимателя, место его проживания,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 для индивидуальных предпринимателей;</w:t>
      </w:r>
    </w:p>
    <w:p>
      <w:pPr>
        <w:pStyle w:val="Normal"/>
        <w:jc w:val="both"/>
        <w:rPr>
          <w:rFonts w:ascii="Times New Roman" w:hAnsi="Times New Roman"/>
          <w:sz w:val="28"/>
          <w:szCs w:val="28"/>
        </w:rPr>
      </w:pPr>
      <w:r>
        <w:rPr>
          <w:rFonts w:ascii="Times New Roman" w:hAnsi="Times New Roman"/>
          <w:sz w:val="28"/>
          <w:szCs w:val="28"/>
        </w:rPr>
        <w:t>- фамилия, имя, отчество заявителя, место его жительства, данные документа, удостоверяющего его личность - для физического лица. К заявлению прилагаются документы предусмотренные п.7 ст.51 ГрК РФ. Документы (их копии или сведения, содержащиеся в них), указанные в пунктах 1-5 ,7,9 и 10 части 7 статьи 51 ГрК РФ, запрашиваются Отделом в Едином государственном реестре недвижимости или едином государственном реестре заключений,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По межведомственным запросам Отдела, документы (их копии или сведения, содержащиеся в них) предоставляются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2.6.2. Документы, указанные в пунктах 1,3 и 4 части 7 статьи 51 ГрК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pPr>
        <w:pStyle w:val="Normal"/>
        <w:jc w:val="both"/>
        <w:rPr>
          <w:rFonts w:ascii="Times New Roman" w:hAnsi="Times New Roman"/>
          <w:sz w:val="28"/>
          <w:szCs w:val="28"/>
        </w:rPr>
      </w:pPr>
      <w:r>
        <w:rPr>
          <w:rFonts w:ascii="Times New Roman" w:hAnsi="Times New Roman"/>
          <w:sz w:val="28"/>
          <w:szCs w:val="28"/>
        </w:rPr>
        <w:t>2.6.3. Не допускается требовать иные документы для получения разрешения на строительство, за исключением указанных в части 7 статьи 51 ГрК РФ документов. Документы, предусмотренные частью 7 статьи 51 ГрК РФ,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статьи 51 ГрК РФ документов и выдача разрешений на строительство осуществляются исключительно в электронной форме. Порядок направления документов, указанных в части 7 статьи 51 ГрК РФ,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pPr>
        <w:pStyle w:val="Normal"/>
        <w:jc w:val="both"/>
        <w:rPr/>
      </w:pPr>
      <w:r>
        <w:rPr>
          <w:rFonts w:ascii="Times New Roman" w:hAnsi="Times New Roman"/>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pPr>
        <w:pStyle w:val="Normal"/>
        <w:jc w:val="both"/>
        <w:rPr/>
      </w:pPr>
      <w:r>
        <w:rPr>
          <w:rFonts w:ascii="Times New Roman" w:hAnsi="Times New Roman"/>
          <w:sz w:val="28"/>
          <w:szCs w:val="28"/>
        </w:rPr>
        <w:t xml:space="preserve">2.6.4.Застройщик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2.6.5 .Заявление о предоставлении </w:t>
      </w:r>
      <w:r>
        <w:rPr>
          <w:rFonts w:ascii="Times New Roman" w:hAnsi="Times New Roman"/>
          <w:sz w:val="28"/>
          <w:szCs w:val="28"/>
        </w:rPr>
        <w:t>М</w:t>
      </w:r>
      <w:r>
        <w:rPr>
          <w:rFonts w:ascii="Times New Roman" w:hAnsi="Times New Roman"/>
          <w:sz w:val="28"/>
          <w:szCs w:val="28"/>
        </w:rPr>
        <w:t xml:space="preserve">униципальной услуги может быть подано лично; через законного представителя; посредством почтового отправления; по электронной почте либо через многофункциональный центр. </w:t>
      </w:r>
    </w:p>
    <w:p>
      <w:pPr>
        <w:pStyle w:val="Normal"/>
        <w:jc w:val="both"/>
        <w:rPr/>
      </w:pPr>
      <w:r>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 2.7.1.Исчерпывающий перечень оснований для отказа в приеме заявления и документов, необходимых для предоставления Муниципальной услуги отсутствуют.</w:t>
      </w:r>
    </w:p>
    <w:p>
      <w:pPr>
        <w:pStyle w:val="Normal"/>
        <w:jc w:val="both"/>
        <w:rPr>
          <w:rFonts w:ascii="Times New Roman" w:hAnsi="Times New Roman"/>
          <w:sz w:val="28"/>
          <w:szCs w:val="28"/>
        </w:rPr>
      </w:pPr>
      <w:r>
        <w:rPr>
          <w:rFonts w:ascii="Times New Roman" w:hAnsi="Times New Roman"/>
          <w:sz w:val="28"/>
          <w:szCs w:val="28"/>
        </w:rPr>
        <w:t>2.8. Подготовка разрешения на строительство, продление срока действия, внесение изменений, прекращение действия разрешения на строительство (реконструкцию) объекта капитального строительства или мотивированного отказа в предоставлении муниципальной услуги.</w:t>
      </w:r>
    </w:p>
    <w:p>
      <w:pPr>
        <w:pStyle w:val="Normal"/>
        <w:jc w:val="both"/>
        <w:rPr/>
      </w:pPr>
      <w:r>
        <w:rPr>
          <w:rFonts w:ascii="Times New Roman" w:hAnsi="Times New Roman"/>
          <w:sz w:val="28"/>
          <w:szCs w:val="28"/>
        </w:rPr>
        <w:t xml:space="preserve">2.8.1. В случае соответствия представленных документов требованиям действующего законодательства, специалист Отдела обеспечивает подготовку разрешения на строительство объекта, регистрирует подготовленное разрешение на строительство объекта в журнале выдачи разрешений на строительство объектов, находящемся в Отделе. </w:t>
      </w:r>
    </w:p>
    <w:p>
      <w:pPr>
        <w:pStyle w:val="Normal"/>
        <w:jc w:val="both"/>
        <w:rPr>
          <w:rFonts w:ascii="Times New Roman" w:hAnsi="Times New Roman"/>
          <w:sz w:val="28"/>
          <w:szCs w:val="28"/>
        </w:rPr>
      </w:pPr>
      <w:r>
        <w:rPr>
          <w:rFonts w:ascii="Times New Roman" w:hAnsi="Times New Roman"/>
          <w:sz w:val="28"/>
          <w:szCs w:val="28"/>
        </w:rPr>
        <w:t>2.8.2. Администрация района по заявлению застройщика может выдать разрешение на отдельные этапы строительства (реконструкции) объекта, в случае если подготовка проектной документации по инициативе застройщика или технического заказчика осуществлялась применительно к отдельным этапам строительства (реконструкции) объектов капитального строительства.</w:t>
      </w:r>
    </w:p>
    <w:p>
      <w:pPr>
        <w:pStyle w:val="Normal"/>
        <w:jc w:val="both"/>
        <w:rPr>
          <w:rFonts w:ascii="Times New Roman" w:hAnsi="Times New Roman"/>
          <w:sz w:val="28"/>
          <w:szCs w:val="28"/>
        </w:rPr>
      </w:pPr>
      <w:r>
        <w:rPr>
          <w:rFonts w:ascii="Times New Roman" w:hAnsi="Times New Roman"/>
          <w:sz w:val="28"/>
          <w:szCs w:val="28"/>
        </w:rPr>
        <w:t>2.8.3. Разрешение на строительство объекта (форма разрешения на строительство объекта – приложение №3 к настоящему административному регламенту) оформляется по форме, утвержденной Приказом Министерства строительства и жилищно-коммунального хозяйства Российской Федерации от 19 февраля 2015 г. N 117/пр «О форме разрешения на строительство и форме разрешения на ввод объекта в эксплуатацию».</w:t>
      </w:r>
    </w:p>
    <w:p>
      <w:pPr>
        <w:pStyle w:val="Normal"/>
        <w:jc w:val="both"/>
        <w:rPr>
          <w:rFonts w:ascii="Times New Roman" w:hAnsi="Times New Roman"/>
          <w:sz w:val="28"/>
          <w:szCs w:val="28"/>
        </w:rPr>
      </w:pPr>
      <w:r>
        <w:rPr>
          <w:rFonts w:ascii="Times New Roman" w:hAnsi="Times New Roman"/>
          <w:sz w:val="28"/>
          <w:szCs w:val="28"/>
        </w:rPr>
        <w:t>2.8.4. Разрешение на строительство заполняется в соответствии с Инструкцией о порядке заполнения формы разрешения на строительство, утвержденной Приказом Министерства строительства и жилищно-коммунального хозяйства Российской Федерации от 19 февраля 2015 г. N 117/пр «О форме разрешения на строительство и форме разрешения на ввод объекта в эксплуатацию».</w:t>
      </w:r>
    </w:p>
    <w:p>
      <w:pPr>
        <w:pStyle w:val="Normal"/>
        <w:jc w:val="both"/>
        <w:rPr/>
      </w:pPr>
      <w:r>
        <w:rPr>
          <w:rFonts w:ascii="Times New Roman" w:hAnsi="Times New Roman"/>
          <w:sz w:val="28"/>
          <w:szCs w:val="28"/>
        </w:rPr>
        <w:t>2.8.5. Разрешение на строительство подписывается уполномоченным сотрудником администрации Погарского района, ответственным за выдачу разрешения на строительство в соответствии с распоряжением администрации Погарского района.</w:t>
      </w:r>
    </w:p>
    <w:p>
      <w:pPr>
        <w:pStyle w:val="Normal"/>
        <w:jc w:val="both"/>
        <w:rPr/>
      </w:pPr>
      <w:r>
        <w:rPr>
          <w:rFonts w:ascii="Times New Roman" w:hAnsi="Times New Roman"/>
          <w:sz w:val="28"/>
          <w:szCs w:val="28"/>
        </w:rPr>
        <w:t xml:space="preserve">2.8.6. В отказе в обязательном порядке отражается текст «В соответствии с частью 14 статьи 51 ГрК РФ отказ в выдаче разрешения на строительство может быть оспорен в судебном порядке». Ответственным за выполнение указанного административного действия является начальник Отдела. </w:t>
      </w:r>
    </w:p>
    <w:p>
      <w:pPr>
        <w:pStyle w:val="Normal"/>
        <w:jc w:val="both"/>
        <w:rPr>
          <w:rFonts w:ascii="Times New Roman" w:hAnsi="Times New Roman"/>
          <w:sz w:val="28"/>
          <w:szCs w:val="28"/>
        </w:rPr>
      </w:pPr>
      <w:r>
        <w:rPr>
          <w:rFonts w:ascii="Times New Roman" w:hAnsi="Times New Roman"/>
          <w:sz w:val="28"/>
          <w:szCs w:val="28"/>
        </w:rPr>
        <w:t>2.8.7. В случае утраты разрешения на строительство, соискатель (застройщик) имеет право на получение дубликата указанного разрешения на строительство объекта.</w:t>
      </w:r>
    </w:p>
    <w:p>
      <w:pPr>
        <w:pStyle w:val="Normal"/>
        <w:jc w:val="both"/>
        <w:rPr>
          <w:rFonts w:ascii="Times New Roman" w:hAnsi="Times New Roman"/>
          <w:sz w:val="28"/>
          <w:szCs w:val="28"/>
        </w:rPr>
      </w:pPr>
      <w:r>
        <w:rPr>
          <w:rFonts w:ascii="Times New Roman" w:hAnsi="Times New Roman"/>
          <w:sz w:val="28"/>
          <w:szCs w:val="28"/>
        </w:rPr>
        <w:t>2.8.8. Дубликат разрешения на строительство объекта предоставляется на основании заявления в письменной форме в срок не более чем 7 рабочих дней с даты регистрации в администрации поступившего заявления. Образец заявления на получение дубликата представлен в приложении № 2 административного регламента.</w:t>
      </w:r>
    </w:p>
    <w:p>
      <w:pPr>
        <w:pStyle w:val="Normal"/>
        <w:jc w:val="both"/>
        <w:rPr/>
      </w:pPr>
      <w:r>
        <w:rPr>
          <w:rFonts w:ascii="Times New Roman" w:hAnsi="Times New Roman"/>
          <w:sz w:val="28"/>
          <w:szCs w:val="28"/>
        </w:rPr>
        <w:t>2.8.9. Срок выполнения настоящей процедуры в Отделе  составляет один день .</w:t>
      </w:r>
    </w:p>
    <w:p>
      <w:pPr>
        <w:pStyle w:val="Normal"/>
        <w:jc w:val="both"/>
        <w:rPr/>
      </w:pPr>
      <w:r>
        <w:rPr>
          <w:rFonts w:ascii="Times New Roman" w:hAnsi="Times New Roman"/>
          <w:sz w:val="28"/>
          <w:szCs w:val="28"/>
        </w:rPr>
        <w:t>2.8.10. Ответственным за выполнение указанного административного действия является начальник Отдела .</w:t>
      </w:r>
    </w:p>
    <w:p>
      <w:pPr>
        <w:pStyle w:val="Normal"/>
        <w:jc w:val="both"/>
        <w:rPr>
          <w:rFonts w:ascii="Times New Roman" w:hAnsi="Times New Roman"/>
          <w:sz w:val="28"/>
          <w:szCs w:val="28"/>
        </w:rPr>
      </w:pPr>
      <w:r>
        <w:rPr>
          <w:rFonts w:ascii="Times New Roman" w:hAnsi="Times New Roman"/>
          <w:sz w:val="28"/>
          <w:szCs w:val="28"/>
        </w:rPr>
        <w:t>2.8.11. Основания для отказа в выдаче разрешения на строительство объекта указаны в пункте 13 статьи 51 ГрК РФ.</w:t>
      </w:r>
    </w:p>
    <w:p>
      <w:pPr>
        <w:pStyle w:val="Normal"/>
        <w:jc w:val="both"/>
        <w:rPr/>
      </w:pPr>
      <w:r>
        <w:rPr>
          <w:rFonts w:ascii="Times New Roman" w:hAnsi="Times New Roman"/>
          <w:sz w:val="28"/>
          <w:szCs w:val="28"/>
        </w:rPr>
        <w:t>2.8.12. В случае устранения оснований для отказа, заявитель вправе обратиться повторно за предоставлением Муниципальной услуги.</w:t>
      </w:r>
    </w:p>
    <w:p>
      <w:pPr>
        <w:pStyle w:val="Normal"/>
        <w:jc w:val="both"/>
        <w:rPr>
          <w:rFonts w:ascii="Times New Roman" w:hAnsi="Times New Roman"/>
          <w:sz w:val="28"/>
          <w:szCs w:val="28"/>
        </w:rPr>
      </w:pPr>
      <w:r>
        <w:rPr>
          <w:rFonts w:ascii="Times New Roman" w:hAnsi="Times New Roman"/>
          <w:sz w:val="28"/>
          <w:szCs w:val="28"/>
        </w:rPr>
        <w:t>2.8.13. Выдача разрешения на строительство не требуется в случае:</w:t>
      </w:r>
    </w:p>
    <w:p>
      <w:pPr>
        <w:pStyle w:val="Normal"/>
        <w:jc w:val="both"/>
        <w:rPr>
          <w:rFonts w:ascii="Times New Roman" w:hAnsi="Times New Roman"/>
          <w:sz w:val="28"/>
          <w:szCs w:val="28"/>
        </w:rPr>
      </w:pPr>
      <w:r>
        <w:rPr>
          <w:rFonts w:ascii="Times New Roman" w:hAnsi="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pPr>
        <w:pStyle w:val="Normal"/>
        <w:jc w:val="both"/>
        <w:rPr>
          <w:rFonts w:ascii="Times New Roman" w:hAnsi="Times New Roman"/>
          <w:sz w:val="28"/>
          <w:szCs w:val="28"/>
        </w:rPr>
      </w:pPr>
      <w:r>
        <w:rPr>
          <w:rFonts w:ascii="Times New Roman" w:hAnsi="Times New Roman"/>
          <w:sz w:val="28"/>
          <w:szCs w:val="28"/>
        </w:rPr>
        <w:t>1.1) строительства, реконструкции объектов индивидуального жилищного строительства;</w:t>
      </w:r>
    </w:p>
    <w:p>
      <w:pPr>
        <w:pStyle w:val="Normal"/>
        <w:jc w:val="both"/>
        <w:rPr>
          <w:rFonts w:ascii="Times New Roman" w:hAnsi="Times New Roman"/>
          <w:sz w:val="28"/>
          <w:szCs w:val="28"/>
        </w:rPr>
      </w:pPr>
      <w:r>
        <w:rPr>
          <w:rFonts w:ascii="Times New Roman" w:hAnsi="Times New Roman"/>
          <w:sz w:val="28"/>
          <w:szCs w:val="28"/>
        </w:rPr>
        <w:t>2) строительства, реконструкции объектов, не являющихся объектами капитального строительства;</w:t>
      </w:r>
    </w:p>
    <w:p>
      <w:pPr>
        <w:pStyle w:val="Normal"/>
        <w:jc w:val="both"/>
        <w:rPr>
          <w:rFonts w:ascii="Times New Roman" w:hAnsi="Times New Roman"/>
          <w:sz w:val="28"/>
          <w:szCs w:val="28"/>
        </w:rPr>
      </w:pPr>
      <w:r>
        <w:rPr>
          <w:rFonts w:ascii="Times New Roman" w:hAnsi="Times New Roman"/>
          <w:sz w:val="28"/>
          <w:szCs w:val="28"/>
        </w:rPr>
        <w:t>3) строительства на земельном участке строений и сооружений вспомогательного использования;</w:t>
      </w:r>
    </w:p>
    <w:p>
      <w:pPr>
        <w:pStyle w:val="Normal"/>
        <w:jc w:val="both"/>
        <w:rPr>
          <w:rFonts w:ascii="Times New Roman" w:hAnsi="Times New Roman"/>
          <w:sz w:val="28"/>
          <w:szCs w:val="28"/>
        </w:rPr>
      </w:pPr>
      <w:r>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Normal"/>
        <w:jc w:val="both"/>
        <w:rPr>
          <w:rFonts w:ascii="Times New Roman" w:hAnsi="Times New Roman"/>
          <w:sz w:val="28"/>
          <w:szCs w:val="28"/>
        </w:rPr>
      </w:pPr>
      <w:r>
        <w:rPr>
          <w:rFonts w:ascii="Times New Roman" w:hAnsi="Times New Roman"/>
          <w:sz w:val="28"/>
          <w:szCs w:val="28"/>
        </w:rPr>
        <w:t>4.1) капитального ремонта объектов капитального строительства;</w:t>
      </w:r>
    </w:p>
    <w:p>
      <w:pPr>
        <w:pStyle w:val="Normal"/>
        <w:jc w:val="both"/>
        <w:rPr>
          <w:rFonts w:ascii="Times New Roman" w:hAnsi="Times New Roman"/>
          <w:sz w:val="28"/>
          <w:szCs w:val="28"/>
        </w:rPr>
      </w:pPr>
      <w:r>
        <w:rPr>
          <w:rFonts w:ascii="Times New Roman" w:hAnsi="Times New Roman"/>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Normal"/>
        <w:jc w:val="both"/>
        <w:rPr>
          <w:rFonts w:ascii="Times New Roman" w:hAnsi="Times New Roman"/>
          <w:sz w:val="28"/>
          <w:szCs w:val="28"/>
        </w:rPr>
      </w:pPr>
      <w:r>
        <w:rPr>
          <w:rFonts w:ascii="Times New Roman" w:hAnsi="Times New Roman"/>
          <w:sz w:val="28"/>
          <w:szCs w:val="28"/>
        </w:rPr>
        <w:t>4.3) строительства, реконструкции посольств, консульств и представительств Российской Федерации за рубежом;</w:t>
      </w:r>
    </w:p>
    <w:p>
      <w:pPr>
        <w:pStyle w:val="Normal"/>
        <w:jc w:val="both"/>
        <w:rPr>
          <w:rFonts w:ascii="Times New Roman" w:hAnsi="Times New Roman"/>
          <w:sz w:val="28"/>
          <w:szCs w:val="28"/>
        </w:rPr>
      </w:pPr>
      <w:r>
        <w:rPr>
          <w:rFonts w:ascii="Times New Roman" w:hAnsi="Times New Roman"/>
          <w:sz w:val="28"/>
          <w:szCs w:val="28"/>
        </w:rPr>
        <w:t>4.4) строительства, реконструкции объектов, предназначенных для транспортировки природного газа под давлением до 0,6 мегапаскаля включительно;</w:t>
      </w:r>
    </w:p>
    <w:p>
      <w:pPr>
        <w:pStyle w:val="Normal"/>
        <w:jc w:val="both"/>
        <w:rPr>
          <w:rFonts w:ascii="Times New Roman" w:hAnsi="Times New Roman"/>
          <w:sz w:val="28"/>
          <w:szCs w:val="28"/>
        </w:rPr>
      </w:pPr>
      <w:r>
        <w:rPr>
          <w:rFonts w:ascii="Times New Roman" w:hAnsi="Times New Roman"/>
          <w:sz w:val="28"/>
          <w:szCs w:val="28"/>
        </w:rPr>
        <w:t>4.5) размещения антенных опор (мачт и башен) высотой до 50 метров, предназначенных для размещения средств связи;</w:t>
      </w:r>
    </w:p>
    <w:p>
      <w:pPr>
        <w:pStyle w:val="Normal"/>
        <w:jc w:val="both"/>
        <w:rPr>
          <w:rFonts w:ascii="Times New Roman" w:hAnsi="Times New Roman"/>
          <w:sz w:val="28"/>
          <w:szCs w:val="28"/>
        </w:rPr>
      </w:pPr>
      <w:r>
        <w:rPr>
          <w:rFonts w:ascii="Times New Roman" w:hAnsi="Times New Roman"/>
          <w:sz w:val="28"/>
          <w:szCs w:val="28"/>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pPr>
        <w:pStyle w:val="Normal"/>
        <w:jc w:val="both"/>
        <w:rPr>
          <w:rFonts w:ascii="Times New Roman" w:hAnsi="Times New Roman"/>
          <w:sz w:val="28"/>
          <w:szCs w:val="28"/>
        </w:rPr>
      </w:pPr>
      <w:r>
        <w:rPr>
          <w:rFonts w:ascii="Times New Roman" w:hAnsi="Times New Roman"/>
          <w:sz w:val="28"/>
          <w:szCs w:val="28"/>
        </w:rPr>
        <w:t>2.8.14. Разрешение на строительство объекта выдается на весь срок, предусмотренный проектом организации строительства объекта капитального строительства, за исключением случаев выдачи разрешений на отдельные этапы строительства (реконструкции) объекта капитального строительства.</w:t>
      </w:r>
    </w:p>
    <w:p>
      <w:pPr>
        <w:pStyle w:val="Normal"/>
        <w:jc w:val="both"/>
        <w:rPr>
          <w:rFonts w:ascii="Times New Roman" w:hAnsi="Times New Roman"/>
          <w:sz w:val="28"/>
          <w:szCs w:val="28"/>
        </w:rPr>
      </w:pPr>
      <w:r>
        <w:rPr>
          <w:rFonts w:ascii="Times New Roman" w:hAnsi="Times New Roman"/>
          <w:sz w:val="28"/>
          <w:szCs w:val="28"/>
        </w:rPr>
        <w:t>2.8.15.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пунктом 2.8.16 административного регламента.</w:t>
      </w:r>
    </w:p>
    <w:p>
      <w:pPr>
        <w:pStyle w:val="Normal"/>
        <w:jc w:val="both"/>
        <w:rPr>
          <w:rFonts w:ascii="Times New Roman" w:hAnsi="Times New Roman"/>
          <w:sz w:val="28"/>
          <w:szCs w:val="28"/>
        </w:rPr>
      </w:pPr>
      <w:r>
        <w:rPr>
          <w:rFonts w:ascii="Times New Roman" w:hAnsi="Times New Roman"/>
          <w:sz w:val="28"/>
          <w:szCs w:val="28"/>
        </w:rPr>
        <w:t>2.8.16.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РФ, органа местного самоуправления в случае:</w:t>
      </w:r>
    </w:p>
    <w:p>
      <w:pPr>
        <w:pStyle w:val="Normal"/>
        <w:jc w:val="both"/>
        <w:rPr>
          <w:rFonts w:ascii="Times New Roman" w:hAnsi="Times New Roman"/>
          <w:sz w:val="28"/>
          <w:szCs w:val="28"/>
        </w:rPr>
      </w:pPr>
      <w:r>
        <w:rPr>
          <w:rFonts w:ascii="Times New Roman" w:hAnsi="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pPr>
        <w:pStyle w:val="Normal"/>
        <w:jc w:val="both"/>
        <w:rPr>
          <w:rFonts w:ascii="Times New Roman" w:hAnsi="Times New Roman"/>
          <w:sz w:val="28"/>
          <w:szCs w:val="28"/>
        </w:rPr>
      </w:pPr>
      <w:r>
        <w:rPr>
          <w:rFonts w:ascii="Times New Roman" w:hAnsi="Times New Roman"/>
          <w:sz w:val="28"/>
          <w:szCs w:val="28"/>
        </w:rPr>
        <w:t>1.1) поступления предписания уполномоченного Правительством РФ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pPr>
        <w:pStyle w:val="Normal"/>
        <w:jc w:val="both"/>
        <w:rPr>
          <w:rFonts w:ascii="Times New Roman" w:hAnsi="Times New Roman"/>
          <w:sz w:val="28"/>
          <w:szCs w:val="28"/>
        </w:rPr>
      </w:pPr>
      <w:r>
        <w:rPr>
          <w:rFonts w:ascii="Times New Roman" w:hAnsi="Times New Roman"/>
          <w:sz w:val="28"/>
          <w:szCs w:val="28"/>
        </w:rPr>
        <w:t>2) отказа от права собственности и иных прав на земельные участки;</w:t>
      </w:r>
    </w:p>
    <w:p>
      <w:pPr>
        <w:pStyle w:val="Normal"/>
        <w:jc w:val="both"/>
        <w:rPr>
          <w:rFonts w:ascii="Times New Roman" w:hAnsi="Times New Roman"/>
          <w:sz w:val="28"/>
          <w:szCs w:val="28"/>
        </w:rPr>
      </w:pPr>
      <w:r>
        <w:rPr>
          <w:rFonts w:ascii="Times New Roman" w:hAnsi="Times New Roman"/>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pPr>
        <w:pStyle w:val="Normal"/>
        <w:jc w:val="both"/>
        <w:rPr>
          <w:rFonts w:ascii="Times New Roman" w:hAnsi="Times New Roman"/>
          <w:sz w:val="28"/>
          <w:szCs w:val="28"/>
        </w:rPr>
      </w:pPr>
      <w:r>
        <w:rPr>
          <w:rFonts w:ascii="Times New Roman" w:hAnsi="Times New Roman"/>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pPr>
        <w:pStyle w:val="Normal"/>
        <w:jc w:val="both"/>
        <w:rPr>
          <w:rFonts w:ascii="Times New Roman" w:hAnsi="Times New Roman"/>
          <w:sz w:val="28"/>
          <w:szCs w:val="28"/>
        </w:rPr>
      </w:pPr>
      <w:r>
        <w:rPr>
          <w:rFonts w:ascii="Times New Roman" w:hAnsi="Times New Roman"/>
          <w:sz w:val="28"/>
          <w:szCs w:val="28"/>
        </w:rPr>
        <w:t>2.8.17. Уполномоченными на выдачу разрешений на строительство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пункте 2.8.16 административного регламента.</w:t>
      </w:r>
    </w:p>
    <w:p>
      <w:pPr>
        <w:pStyle w:val="Normal"/>
        <w:jc w:val="both"/>
        <w:rPr>
          <w:rFonts w:ascii="Times New Roman" w:hAnsi="Times New Roman"/>
          <w:sz w:val="28"/>
          <w:szCs w:val="28"/>
        </w:rPr>
      </w:pPr>
      <w:r>
        <w:rPr>
          <w:rFonts w:ascii="Times New Roman" w:hAnsi="Times New Roman"/>
          <w:sz w:val="28"/>
          <w:szCs w:val="28"/>
        </w:rPr>
        <w:t>2.8.18.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подпунктах 1-3 пункта 2.8.16 административного регламента, посредством обеспечения доступа администрации к информационному ресурсу, содержащему сведения Единого государственного реестра недвижимости.</w:t>
      </w:r>
    </w:p>
    <w:p>
      <w:pPr>
        <w:pStyle w:val="Normal"/>
        <w:jc w:val="both"/>
        <w:rPr>
          <w:rFonts w:ascii="Times New Roman" w:hAnsi="Times New Roman"/>
          <w:sz w:val="28"/>
          <w:szCs w:val="28"/>
        </w:rPr>
      </w:pPr>
      <w:r>
        <w:rPr>
          <w:rFonts w:ascii="Times New Roman" w:hAnsi="Times New Roman"/>
          <w:sz w:val="28"/>
          <w:szCs w:val="28"/>
        </w:rPr>
        <w:t>2.8.19.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пункте 2.8.16 административного регламента.</w:t>
      </w:r>
    </w:p>
    <w:p>
      <w:pPr>
        <w:pStyle w:val="Normal"/>
        <w:jc w:val="both"/>
        <w:rPr>
          <w:rFonts w:ascii="Times New Roman" w:hAnsi="Times New Roman"/>
          <w:sz w:val="28"/>
          <w:szCs w:val="28"/>
        </w:rPr>
      </w:pPr>
      <w:r>
        <w:rPr>
          <w:rFonts w:ascii="Times New Roman" w:hAnsi="Times New Roman"/>
          <w:sz w:val="28"/>
          <w:szCs w:val="28"/>
        </w:rPr>
        <w:t>2.8.20. Уполномоченными на выдачу разрешения на строительство принимается также решение о прекращении действия разрешения на строительство в срок не более чем 30 рабочих дней со дня прекращения прав на земельный участок или права пользования недрами, при получении одного из следующих документов:</w:t>
      </w:r>
    </w:p>
    <w:p>
      <w:pPr>
        <w:pStyle w:val="Normal"/>
        <w:jc w:val="both"/>
        <w:rPr>
          <w:rFonts w:ascii="Times New Roman" w:hAnsi="Times New Roman"/>
          <w:sz w:val="28"/>
          <w:szCs w:val="28"/>
        </w:rPr>
      </w:pPr>
      <w:r>
        <w:rPr>
          <w:rFonts w:ascii="Times New Roman" w:hAnsi="Times New Roman"/>
          <w:sz w:val="28"/>
          <w:szCs w:val="28"/>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pPr>
        <w:pStyle w:val="Normal"/>
        <w:jc w:val="both"/>
        <w:rPr>
          <w:rFonts w:ascii="Times New Roman" w:hAnsi="Times New Roman"/>
          <w:sz w:val="28"/>
          <w:szCs w:val="28"/>
        </w:rPr>
      </w:pPr>
      <w:r>
        <w:rPr>
          <w:rFonts w:ascii="Times New Roman" w:hAnsi="Times New Roman"/>
          <w:sz w:val="28"/>
          <w:szCs w:val="28"/>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pPr>
        <w:pStyle w:val="Normal"/>
        <w:jc w:val="both"/>
        <w:rPr>
          <w:rFonts w:ascii="Times New Roman" w:hAnsi="Times New Roman"/>
          <w:sz w:val="28"/>
          <w:szCs w:val="28"/>
        </w:rPr>
      </w:pPr>
      <w:r>
        <w:rPr>
          <w:rFonts w:ascii="Times New Roman" w:hAnsi="Times New Roman"/>
          <w:sz w:val="28"/>
          <w:szCs w:val="28"/>
        </w:rPr>
        <w:t>2.8.21. Физическое или юридическое лицо, которое приобрело право на земельный участок, вправе осуществить строительство, реконструкцию объекта капитального строительства на таком земельном участке в соответствии с разрешением на строительство, выданном прежнему правообладателю земельного участка.</w:t>
      </w:r>
    </w:p>
    <w:p>
      <w:pPr>
        <w:pStyle w:val="Normal"/>
        <w:jc w:val="both"/>
        <w:rPr>
          <w:rFonts w:ascii="Times New Roman" w:hAnsi="Times New Roman"/>
          <w:sz w:val="28"/>
          <w:szCs w:val="28"/>
        </w:rPr>
      </w:pPr>
      <w:r>
        <w:rPr>
          <w:rFonts w:ascii="Times New Roman" w:hAnsi="Times New Roman"/>
          <w:sz w:val="28"/>
          <w:szCs w:val="28"/>
        </w:rPr>
        <w:t>2.8.22.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pPr>
        <w:pStyle w:val="Normal"/>
        <w:jc w:val="both"/>
        <w:rPr>
          <w:rFonts w:ascii="Times New Roman" w:hAnsi="Times New Roman"/>
          <w:sz w:val="28"/>
          <w:szCs w:val="28"/>
        </w:rPr>
      </w:pPr>
      <w:r>
        <w:rPr>
          <w:rFonts w:ascii="Times New Roman" w:hAnsi="Times New Roman"/>
          <w:sz w:val="28"/>
          <w:szCs w:val="28"/>
        </w:rPr>
        <w:t>2.8.23.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осуществить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pPr>
        <w:pStyle w:val="Normal"/>
        <w:jc w:val="both"/>
        <w:rPr>
          <w:rFonts w:ascii="Times New Roman" w:hAnsi="Times New Roman"/>
          <w:sz w:val="28"/>
          <w:szCs w:val="28"/>
        </w:rPr>
      </w:pPr>
      <w:r>
        <w:rPr>
          <w:rFonts w:ascii="Times New Roman" w:hAnsi="Times New Roman"/>
          <w:sz w:val="28"/>
          <w:szCs w:val="28"/>
        </w:rPr>
        <w:t>2.8.24.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pPr>
        <w:pStyle w:val="Normal"/>
        <w:jc w:val="both"/>
        <w:rPr>
          <w:rFonts w:ascii="Times New Roman" w:hAnsi="Times New Roman"/>
          <w:sz w:val="28"/>
          <w:szCs w:val="28"/>
        </w:rPr>
      </w:pPr>
      <w:r>
        <w:rPr>
          <w:rFonts w:ascii="Times New Roman" w:hAnsi="Times New Roman"/>
          <w:sz w:val="28"/>
          <w:szCs w:val="28"/>
        </w:rPr>
        <w:t>2.8.25.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pPr>
        <w:pStyle w:val="Normal"/>
        <w:jc w:val="both"/>
        <w:rPr>
          <w:rFonts w:ascii="Times New Roman" w:hAnsi="Times New Roman"/>
          <w:sz w:val="28"/>
          <w:szCs w:val="28"/>
        </w:rPr>
      </w:pPr>
      <w:r>
        <w:rPr>
          <w:rFonts w:ascii="Times New Roman" w:hAnsi="Times New Roman"/>
          <w:sz w:val="28"/>
          <w:szCs w:val="28"/>
        </w:rPr>
        <w:t>2.8.26. Лица, указанные в пункте 2.8.21-2.8.23 и 2.8.25 административного регламента, обязаны уведомить в письменной форме о переходе к ним прав на земельные участки, права пользования недрами, об образовании земельного участка администрацию, выдавшую разрешение на строительство, с указанием реквизитов:</w:t>
      </w:r>
    </w:p>
    <w:p>
      <w:pPr>
        <w:pStyle w:val="Normal"/>
        <w:jc w:val="both"/>
        <w:rPr>
          <w:rFonts w:ascii="Times New Roman" w:hAnsi="Times New Roman"/>
          <w:sz w:val="28"/>
          <w:szCs w:val="28"/>
        </w:rPr>
      </w:pPr>
      <w:r>
        <w:rPr>
          <w:rFonts w:ascii="Times New Roman" w:hAnsi="Times New Roman"/>
          <w:sz w:val="28"/>
          <w:szCs w:val="28"/>
        </w:rPr>
        <w:t>1) право устанавливающих документов на такие земельные участки в случае, указанном в пункте 2.8.21 административного регламента;</w:t>
      </w:r>
    </w:p>
    <w:p>
      <w:pPr>
        <w:pStyle w:val="Normal"/>
        <w:jc w:val="both"/>
        <w:rPr>
          <w:rFonts w:ascii="Times New Roman" w:hAnsi="Times New Roman"/>
          <w:sz w:val="28"/>
          <w:szCs w:val="28"/>
        </w:rPr>
      </w:pPr>
      <w:r>
        <w:rPr>
          <w:rFonts w:ascii="Times New Roman" w:hAnsi="Times New Roman"/>
          <w:sz w:val="28"/>
          <w:szCs w:val="28"/>
        </w:rPr>
        <w:t>2) решения об образовании земельных участков в случаях, предусмотренных пунктом 2.8.22 и 2.8.23 административного регламента,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w:t>
      </w:r>
    </w:p>
    <w:p>
      <w:pPr>
        <w:pStyle w:val="Normal"/>
        <w:jc w:val="both"/>
        <w:rPr>
          <w:rFonts w:ascii="Times New Roman" w:hAnsi="Times New Roman"/>
          <w:sz w:val="28"/>
          <w:szCs w:val="28"/>
        </w:rPr>
      </w:pPr>
      <w:r>
        <w:rPr>
          <w:rFonts w:ascii="Times New Roman" w:hAnsi="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2.8.23 административного регламента;</w:t>
      </w:r>
    </w:p>
    <w:p>
      <w:pPr>
        <w:pStyle w:val="Normal"/>
        <w:jc w:val="both"/>
        <w:rPr>
          <w:rFonts w:ascii="Times New Roman" w:hAnsi="Times New Roman"/>
          <w:sz w:val="28"/>
          <w:szCs w:val="28"/>
        </w:rPr>
      </w:pPr>
      <w:r>
        <w:rPr>
          <w:rFonts w:ascii="Times New Roman" w:hAnsi="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2.8.25 административного регламента.</w:t>
      </w:r>
    </w:p>
    <w:p>
      <w:pPr>
        <w:pStyle w:val="Normal"/>
        <w:jc w:val="both"/>
        <w:rPr>
          <w:rFonts w:ascii="Times New Roman" w:hAnsi="Times New Roman"/>
          <w:sz w:val="28"/>
          <w:szCs w:val="28"/>
        </w:rPr>
      </w:pPr>
      <w:r>
        <w:rPr>
          <w:rFonts w:ascii="Times New Roman" w:hAnsi="Times New Roman"/>
          <w:sz w:val="28"/>
          <w:szCs w:val="28"/>
        </w:rPr>
        <w:t>2.8.27. Лица, указанные в пунктах 2.8.21-2.8.23 и 2.8.25 административного регламента,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администрации, выдавшей разрешение на строительство, копии документов, предусмотренных подпунктами 1-4 пунктом 2.8.26 административного регламента.</w:t>
      </w:r>
    </w:p>
    <w:p>
      <w:pPr>
        <w:pStyle w:val="Normal"/>
        <w:jc w:val="both"/>
        <w:rPr/>
      </w:pPr>
      <w:r>
        <w:rPr>
          <w:rFonts w:ascii="Times New Roman" w:hAnsi="Times New Roman"/>
          <w:sz w:val="28"/>
          <w:szCs w:val="28"/>
        </w:rPr>
        <w:t>2.8.28. В случае, если документы, предусмотренные подпунктами 1-4 пунктом 2.8.26 административного регламента, не представлены заявителем, администрация обязана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pPr>
        <w:pStyle w:val="Normal"/>
        <w:jc w:val="both"/>
        <w:rPr/>
      </w:pPr>
      <w:r>
        <w:rPr>
          <w:rFonts w:ascii="Times New Roman" w:hAnsi="Times New Roman"/>
          <w:sz w:val="28"/>
          <w:szCs w:val="28"/>
        </w:rPr>
        <w:t>2.8.29. В случае, если в Едином государственном реестре прав недвижимости не содержатся сведения о право устанавливающих документах на земельный участок, копию таких документов в администрацию обязано представить лицо, указанное в пункте 2.8.29 административного регламента.</w:t>
      </w:r>
    </w:p>
    <w:p>
      <w:pPr>
        <w:pStyle w:val="Normal"/>
        <w:jc w:val="both"/>
        <w:rPr/>
      </w:pPr>
      <w:r>
        <w:rPr>
          <w:rFonts w:ascii="Times New Roman" w:hAnsi="Times New Roman"/>
          <w:sz w:val="28"/>
          <w:szCs w:val="28"/>
        </w:rPr>
        <w:t>2.8.30. В срок не более чем пяти</w:t>
      </w:r>
      <w:r>
        <w:rPr>
          <w:rFonts w:ascii="Times New Roman" w:hAnsi="Times New Roman"/>
          <w:b/>
          <w:bCs/>
          <w:sz w:val="28"/>
          <w:szCs w:val="28"/>
        </w:rPr>
        <w:t xml:space="preserve"> </w:t>
      </w:r>
      <w:r>
        <w:rPr>
          <w:rFonts w:ascii="Times New Roman" w:hAnsi="Times New Roman"/>
          <w:b w:val="false"/>
          <w:bCs w:val="false"/>
          <w:sz w:val="28"/>
          <w:szCs w:val="28"/>
        </w:rPr>
        <w:t>рабочих дней</w:t>
      </w:r>
      <w:r>
        <w:rPr>
          <w:rFonts w:ascii="Times New Roman" w:hAnsi="Times New Roman"/>
          <w:sz w:val="28"/>
          <w:szCs w:val="28"/>
        </w:rPr>
        <w:t xml:space="preserve"> со дня получения уведомления, указанного в указанного в пункте 2.8.26 административного регламента,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статьи 51 ГрК РФ Представление указанных документов осуществляется по правилам, установленным пунктом 2.6.1 и 2.6.2 административного регламента.</w:t>
      </w:r>
    </w:p>
    <w:p>
      <w:pPr>
        <w:pStyle w:val="Normal"/>
        <w:jc w:val="both"/>
        <w:rPr/>
      </w:pPr>
      <w:r>
        <w:rPr>
          <w:rFonts w:ascii="Times New Roman" w:hAnsi="Times New Roman"/>
          <w:sz w:val="28"/>
          <w:szCs w:val="28"/>
        </w:rPr>
        <w:t xml:space="preserve">Уведомление, документы, предусмотренные п. 2.8.26 административного регламента, заявление с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ст. 51 Градостроительного кодекса РФ,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w:t>
      </w:r>
      <w:r>
        <w:rPr>
          <w:rFonts w:ascii="Times New Roman" w:hAnsi="Times New Roman"/>
          <w:sz w:val="28"/>
          <w:szCs w:val="28"/>
        </w:rPr>
        <w:t>в</w:t>
      </w:r>
      <w:r>
        <w:rPr>
          <w:rFonts w:ascii="Times New Roman" w:hAnsi="Times New Roman"/>
          <w:sz w:val="28"/>
          <w:szCs w:val="28"/>
        </w:rPr>
        <w:t xml:space="preserve"> заявлении о внесении изменений в разрешение на строительство.</w:t>
      </w:r>
    </w:p>
    <w:p>
      <w:pPr>
        <w:pStyle w:val="Normal"/>
        <w:jc w:val="both"/>
        <w:rPr>
          <w:rFonts w:ascii="Times New Roman" w:hAnsi="Times New Roman"/>
          <w:sz w:val="28"/>
          <w:szCs w:val="28"/>
        </w:rPr>
      </w:pPr>
      <w:r>
        <w:rPr>
          <w:rFonts w:ascii="Times New Roman" w:hAnsi="Times New Roman"/>
          <w:sz w:val="28"/>
          <w:szCs w:val="28"/>
        </w:rPr>
        <w:t>2.8.31. Основанием для отказа во внесении изменений в разрешение на строительство является:</w:t>
      </w:r>
    </w:p>
    <w:p>
      <w:pPr>
        <w:pStyle w:val="Normal"/>
        <w:jc w:val="both"/>
        <w:rPr>
          <w:rFonts w:ascii="Times New Roman" w:hAnsi="Times New Roman"/>
          <w:sz w:val="28"/>
          <w:szCs w:val="28"/>
        </w:rPr>
      </w:pPr>
      <w:r>
        <w:rPr>
          <w:rFonts w:ascii="Times New Roman" w:hAnsi="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пунктом 2.8.26 административного регламента, или отсутствие правоустанавливающего документа на земельный участок в случае, указанном в пункте 2.8.29 административного регламента, либо отсутствие документов, предусмотренных частью 7 статьи 51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Normal"/>
        <w:jc w:val="both"/>
        <w:rPr>
          <w:rFonts w:ascii="Times New Roman" w:hAnsi="Times New Roman"/>
          <w:sz w:val="28"/>
          <w:szCs w:val="28"/>
        </w:rPr>
      </w:pPr>
      <w:r>
        <w:rPr>
          <w:rFonts w:ascii="Times New Roman" w:hAnsi="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pPr>
        <w:pStyle w:val="Normal"/>
        <w:jc w:val="both"/>
        <w:rPr>
          <w:rFonts w:ascii="Times New Roman" w:hAnsi="Times New Roman"/>
          <w:sz w:val="28"/>
          <w:szCs w:val="28"/>
        </w:rPr>
      </w:pPr>
      <w:r>
        <w:rPr>
          <w:rFonts w:ascii="Times New Roman" w:hAnsi="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пунктом 2.8.23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указанного пункте</w:t>
      </w:r>
    </w:p>
    <w:p>
      <w:pPr>
        <w:pStyle w:val="Normal"/>
        <w:jc w:val="both"/>
        <w:rPr>
          <w:rFonts w:ascii="Times New Roman" w:hAnsi="Times New Roman"/>
          <w:sz w:val="28"/>
          <w:szCs w:val="28"/>
        </w:rPr>
      </w:pPr>
      <w:r>
        <w:rPr>
          <w:rFonts w:ascii="Times New Roman" w:hAnsi="Times New Roman"/>
          <w:sz w:val="28"/>
          <w:szCs w:val="28"/>
        </w:rPr>
        <w:t>2.8.26 административного регламента;</w:t>
      </w:r>
    </w:p>
    <w:p>
      <w:pPr>
        <w:pStyle w:val="Normal"/>
        <w:jc w:val="both"/>
        <w:rPr>
          <w:rFonts w:ascii="Times New Roman" w:hAnsi="Times New Roman"/>
          <w:sz w:val="28"/>
          <w:szCs w:val="28"/>
        </w:rPr>
      </w:pPr>
      <w:r>
        <w:rPr>
          <w:rFonts w:ascii="Times New Roman" w:hAnsi="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Normal"/>
        <w:jc w:val="both"/>
        <w:rPr>
          <w:rFonts w:ascii="Times New Roman" w:hAnsi="Times New Roman"/>
          <w:sz w:val="28"/>
          <w:szCs w:val="28"/>
        </w:rPr>
      </w:pPr>
      <w:r>
        <w:rPr>
          <w:rFonts w:ascii="Times New Roman" w:hAnsi="Times New Roman"/>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пунктом 2.8.23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Normal"/>
        <w:jc w:val="both"/>
        <w:rPr>
          <w:rFonts w:ascii="Times New Roman" w:hAnsi="Times New Roman"/>
          <w:sz w:val="28"/>
          <w:szCs w:val="28"/>
        </w:rPr>
      </w:pPr>
      <w:r>
        <w:rPr>
          <w:rFonts w:ascii="Times New Roman" w:hAnsi="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Normal"/>
        <w:jc w:val="both"/>
        <w:rPr>
          <w:rFonts w:ascii="Times New Roman" w:hAnsi="Times New Roman"/>
          <w:sz w:val="28"/>
          <w:szCs w:val="28"/>
        </w:rPr>
      </w:pPr>
      <w:r>
        <w:rPr>
          <w:rFonts w:ascii="Times New Roman" w:hAnsi="Times New Roman"/>
          <w:sz w:val="28"/>
          <w:szCs w:val="28"/>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rPr>
        <w:t>2.8.32. В течении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выдавшая разрешения на строительство, уведомляет о таком решении или таких изменениях: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 федеральный орган исполнительной власти или орган исполнительной власти субъекта Российской Федерации, осуществляющие государственных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разрешении на строительство которого внесено изменение;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 орган, осуществляющий государственную регистрацию прав недвижимости, по месту нахождения земельного участка, действие разрешения на строительство на котором прекращено или в разрешение на строительство внесено изменение;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 застройщика, в случае внесения изменений в разрешение на строительство.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2.8.33 Выдача разрешения на строительство объектов,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2.8.34.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2.8.35.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2.9.1 Максимальный срок ожидания в очереди при подаче заявления и получении заявителем результата составляет не более 30 минут.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2.10. Срок регистрации запроса заявителя о предоставлении муниципальной услуги.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2.10.1. Заявитель регистрирует заявление в приемной главы администрации района в день подачи.</w:t>
      </w:r>
    </w:p>
    <w:p>
      <w:pPr>
        <w:pStyle w:val="Normal"/>
        <w:spacing w:lineRule="auto" w:line="240" w:before="0" w:after="0"/>
        <w:jc w:val="both"/>
        <w:rPr/>
      </w:pPr>
      <w:r>
        <w:rPr>
          <w:rFonts w:cs="Times New Roman" w:ascii="Times New Roman" w:hAnsi="Times New Roman"/>
          <w:sz w:val="28"/>
          <w:szCs w:val="28"/>
        </w:rPr>
        <w:t xml:space="preserve">2.11.Требования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требования специальные, применимые в отношении инвалидов. </w:t>
      </w:r>
    </w:p>
    <w:p>
      <w:pPr>
        <w:pStyle w:val="Normal"/>
        <w:spacing w:lineRule="auto" w:line="240" w:before="0" w:after="0"/>
        <w:jc w:val="both"/>
        <w:rPr/>
      </w:pPr>
      <w:r>
        <w:rPr>
          <w:rFonts w:cs="Times New Roman" w:ascii="Times New Roman" w:hAnsi="Times New Roman"/>
          <w:sz w:val="28"/>
          <w:szCs w:val="28"/>
        </w:rPr>
        <w:t>2.11.1 Отдел находится на третьем этаже здания администрации Погарского района, на двери имеется вывеска с наименованием Отдела, предоставляющего Муниципальную услугу.</w:t>
      </w:r>
    </w:p>
    <w:p>
      <w:pPr>
        <w:pStyle w:val="Normal"/>
        <w:spacing w:lineRule="auto" w:line="240" w:before="0" w:after="0"/>
        <w:jc w:val="both"/>
        <w:rPr/>
      </w:pPr>
      <w:r>
        <w:rPr>
          <w:rFonts w:cs="Times New Roman" w:ascii="Times New Roman" w:hAnsi="Times New Roman"/>
          <w:sz w:val="28"/>
          <w:szCs w:val="28"/>
        </w:rPr>
        <w:t>2.11.2 Прием заявителей производится в кабинете Отдела архитектуры специалистами Отдела. Прием заявителей по предоставлению Муниципальной услуги осуществляется специалистами Отдела.</w:t>
      </w:r>
    </w:p>
    <w:p>
      <w:pPr>
        <w:pStyle w:val="Normal"/>
        <w:spacing w:lineRule="auto" w:line="240" w:before="0" w:after="0"/>
        <w:jc w:val="both"/>
        <w:rPr/>
      </w:pPr>
      <w:r>
        <w:rPr>
          <w:rFonts w:cs="Times New Roman" w:ascii="Times New Roman" w:hAnsi="Times New Roman"/>
          <w:sz w:val="28"/>
          <w:szCs w:val="28"/>
        </w:rPr>
        <w:t>2.11.3. В предназначенных для ожидания местах размещается стенд с информацией о порядке предоставления Муниципальной услуги, а также табличка с информацией следующего содержания: - график работы (для заявителей); - образец заявления о предоставлении услуги; Тексты информационных материалов печатаются удобным для чтения шрифтом, без исправлений, наиболее важные места выделяются другим шрифтом. 2.11.4. Прием заявителей производится в соответствии с графиком, указанным в пункте 1.6. настоящего Административного регламента. 2.11.5.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spacing w:lineRule="auto" w:line="240" w:before="0" w:after="0"/>
        <w:jc w:val="both"/>
        <w:rPr/>
      </w:pPr>
      <w:r>
        <w:rPr>
          <w:rFonts w:cs="Times New Roman" w:ascii="Times New Roman" w:hAnsi="Times New Roman"/>
          <w:sz w:val="28"/>
          <w:szCs w:val="28"/>
        </w:rPr>
        <w:t>2.11.6. Помещения МФЦ размещаются преимущественно на нижних, предпочтительнее на первых этажах здания, с предоставлением доступа в помещение инвалидам.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2.11.7.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2.11.8.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2.11.9.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2.11.10. Оборудование мест повышенного удобства с дополнительным местом для собаки – поводыря и устройств для передвижения инвалида (костылей, ходунков).</w:t>
      </w:r>
    </w:p>
    <w:p>
      <w:pPr>
        <w:pStyle w:val="Normal"/>
        <w:spacing w:lineRule="auto" w:line="240" w:before="0" w:after="0"/>
        <w:jc w:val="both"/>
        <w:rPr/>
      </w:pPr>
      <w:r>
        <w:rPr>
          <w:rFonts w:cs="Times New Roman" w:ascii="Times New Roman" w:hAnsi="Times New Roman"/>
          <w:sz w:val="28"/>
          <w:szCs w:val="28"/>
        </w:rPr>
        <w:t>2.11.11.Показатели доступности и качества Муниципальных услуг и показатели доступности специальные, применимые в отношении инвалидов.</w:t>
      </w:r>
    </w:p>
    <w:p>
      <w:pPr>
        <w:pStyle w:val="Normal"/>
        <w:spacing w:lineRule="auto" w:line="240" w:before="0" w:after="0"/>
        <w:jc w:val="both"/>
        <w:rPr/>
      </w:pPr>
      <w:r>
        <w:rPr>
          <w:rFonts w:cs="Times New Roman" w:ascii="Times New Roman" w:hAnsi="Times New Roman"/>
          <w:sz w:val="28"/>
          <w:szCs w:val="28"/>
        </w:rPr>
        <w:t>2.11.12.Критериями доступности и качества предоставления Муниципальной услуги является:</w:t>
      </w:r>
    </w:p>
    <w:p>
      <w:pPr>
        <w:pStyle w:val="Normal"/>
        <w:spacing w:lineRule="auto" w:line="240" w:before="0" w:after="0"/>
        <w:jc w:val="both"/>
        <w:rPr/>
      </w:pPr>
      <w:r>
        <w:rPr>
          <w:rFonts w:cs="Times New Roman" w:ascii="Times New Roman" w:hAnsi="Times New Roman"/>
          <w:sz w:val="28"/>
          <w:szCs w:val="28"/>
        </w:rPr>
        <w:t>- доступность Муниципальной услуги;</w:t>
      </w:r>
    </w:p>
    <w:p>
      <w:pPr>
        <w:pStyle w:val="Normal"/>
        <w:spacing w:lineRule="auto" w:line="240" w:before="0" w:after="0"/>
        <w:jc w:val="both"/>
        <w:rPr/>
      </w:pPr>
      <w:r>
        <w:rPr>
          <w:rFonts w:cs="Times New Roman" w:ascii="Times New Roman" w:hAnsi="Times New Roman"/>
          <w:sz w:val="28"/>
          <w:szCs w:val="28"/>
        </w:rPr>
        <w:t>- доступность информации;</w:t>
      </w:r>
    </w:p>
    <w:p>
      <w:pPr>
        <w:pStyle w:val="Normal"/>
        <w:spacing w:lineRule="auto" w:line="240" w:before="0" w:after="0"/>
        <w:jc w:val="both"/>
        <w:rPr/>
      </w:pPr>
      <w:r>
        <w:rPr>
          <w:rFonts w:cs="Times New Roman" w:ascii="Times New Roman" w:hAnsi="Times New Roman"/>
          <w:sz w:val="28"/>
          <w:szCs w:val="28"/>
        </w:rPr>
        <w:t>- соблюдение сроков предоставления Муниципальной услуги;</w:t>
      </w:r>
    </w:p>
    <w:p>
      <w:pPr>
        <w:pStyle w:val="Normal"/>
        <w:spacing w:lineRule="auto" w:line="240" w:before="0" w:after="0"/>
        <w:jc w:val="both"/>
        <w:rPr/>
      </w:pPr>
      <w:r>
        <w:rPr>
          <w:rFonts w:cs="Times New Roman" w:ascii="Times New Roman" w:hAnsi="Times New Roman"/>
          <w:sz w:val="28"/>
          <w:szCs w:val="28"/>
        </w:rPr>
        <w:t>- отсутствие обоснованных жалоб со стороны заявителей по результатам предоставления - Муниципальной услуги;</w:t>
      </w:r>
    </w:p>
    <w:p>
      <w:pPr>
        <w:pStyle w:val="Normal"/>
        <w:spacing w:lineRule="auto" w:line="240" w:before="0" w:after="0"/>
        <w:jc w:val="both"/>
        <w:rPr/>
      </w:pPr>
      <w:r>
        <w:rPr>
          <w:rFonts w:cs="Times New Roman" w:ascii="Times New Roman" w:hAnsi="Times New Roman"/>
          <w:sz w:val="28"/>
          <w:szCs w:val="28"/>
        </w:rPr>
        <w:t>- предоставление возможности получения Муниципальной услуги, в том числе с использованием - информационно-коммуникационных технологий; - снижение количества взаимодействий заявителей с должностными лицами органа, предоставляющего услугу;</w:t>
      </w:r>
    </w:p>
    <w:p>
      <w:pPr>
        <w:pStyle w:val="Normal"/>
        <w:spacing w:lineRule="auto" w:line="240" w:before="0" w:after="0"/>
        <w:jc w:val="both"/>
        <w:rPr/>
      </w:pPr>
      <w:r>
        <w:rPr>
          <w:rFonts w:cs="Times New Roman" w:ascii="Times New Roman" w:hAnsi="Times New Roman"/>
          <w:sz w:val="28"/>
          <w:szCs w:val="28"/>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pPr>
        <w:pStyle w:val="Normal"/>
        <w:spacing w:lineRule="auto" w:line="240" w:before="0" w:after="0"/>
        <w:jc w:val="both"/>
        <w:rPr/>
      </w:pPr>
      <w:r>
        <w:rPr>
          <w:rFonts w:cs="Times New Roman" w:ascii="Times New Roman" w:hAnsi="Times New Roman"/>
          <w:sz w:val="28"/>
          <w:szCs w:val="28"/>
        </w:rPr>
        <w:t>- обеспечение беспрепятственного доступа инвалидов к помещениям, в которых предоставляется Муниципальная услуга;</w:t>
      </w:r>
    </w:p>
    <w:p>
      <w:pPr>
        <w:pStyle w:val="Normal"/>
        <w:spacing w:lineRule="auto" w:line="240" w:before="0" w:after="0"/>
        <w:jc w:val="both"/>
        <w:rPr/>
      </w:pPr>
      <w:r>
        <w:rPr>
          <w:rFonts w:cs="Times New Roman" w:ascii="Times New Roman" w:hAnsi="Times New Roman"/>
          <w:sz w:val="28"/>
          <w:szCs w:val="28"/>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pPr>
        <w:pStyle w:val="Normal"/>
        <w:spacing w:lineRule="auto" w:line="240" w:before="0" w:after="0"/>
        <w:jc w:val="both"/>
        <w:rPr/>
      </w:pPr>
      <w:r>
        <w:rPr>
          <w:rFonts w:cs="Times New Roman" w:ascii="Times New Roman" w:hAnsi="Times New Roman"/>
          <w:sz w:val="28"/>
          <w:szCs w:val="28"/>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Основными требованиями к качеству информирования о ходе рассмотрения запроса или обращения в Отдел являются: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а) достоверность предоставляемой информации; </w:t>
      </w:r>
    </w:p>
    <w:p>
      <w:pPr>
        <w:pStyle w:val="Normal"/>
        <w:spacing w:lineRule="auto" w:line="240" w:before="0" w:after="0"/>
        <w:jc w:val="both"/>
        <w:rPr/>
      </w:pPr>
      <w:r>
        <w:rPr>
          <w:rFonts w:cs="Times New Roman" w:ascii="Times New Roman" w:hAnsi="Times New Roman"/>
          <w:sz w:val="28"/>
          <w:szCs w:val="28"/>
        </w:rPr>
        <w:t xml:space="preserve">б) полнота информирования; </w:t>
      </w:r>
    </w:p>
    <w:p>
      <w:pPr>
        <w:pStyle w:val="Normal"/>
        <w:spacing w:lineRule="auto" w:line="240" w:before="0" w:after="0"/>
        <w:jc w:val="both"/>
        <w:rPr/>
      </w:pPr>
      <w:r>
        <w:rPr>
          <w:rFonts w:cs="Times New Roman" w:ascii="Times New Roman" w:hAnsi="Times New Roman"/>
          <w:sz w:val="28"/>
          <w:szCs w:val="28"/>
        </w:rPr>
        <w:t xml:space="preserve">в) удобство и доступность получения информации о порядке предоставления Муниципальной услуги. </w:t>
      </w:r>
    </w:p>
    <w:p>
      <w:pPr>
        <w:pStyle w:val="Normal"/>
        <w:spacing w:lineRule="auto" w:line="240" w:before="0" w:after="0"/>
        <w:jc w:val="both"/>
        <w:rPr/>
      </w:pPr>
      <w:r>
        <w:rPr>
          <w:rFonts w:cs="Times New Roman" w:ascii="Times New Roman" w:hAnsi="Times New Roman"/>
          <w:sz w:val="28"/>
          <w:szCs w:val="28"/>
        </w:rPr>
        <w:t>2.11.13.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2.11.14. На официальном сайте администрации Погарского района в информационно телекоммуникационной сети Интернет заявителям предоставляется возможность ознакомиться с настоящим Административным регламентом для дальнейшего направления документов, необходимых для предоставления муниципальной услуги. 2.11.15. Отдел при предоставлении муниципальной услуги осуществляет взаимодействие с многофункциональным центром.</w:t>
      </w:r>
    </w:p>
    <w:p>
      <w:pPr>
        <w:pStyle w:val="Normal"/>
        <w:ind w:hanging="0"/>
        <w:jc w:val="both"/>
        <w:rPr>
          <w:sz w:val="28"/>
          <w:szCs w:val="28"/>
        </w:rPr>
      </w:pPr>
      <w:r>
        <w:rPr>
          <w:sz w:val="28"/>
          <w:szCs w:val="28"/>
        </w:rPr>
        <w:t>2.11.16. Возможность оформления заявления в электронной форме посредством ЕПГУ предоставляется только заявителям, зарегистрировавшим личный кабинет ЕПГУ.</w:t>
      </w:r>
    </w:p>
    <w:p>
      <w:pPr>
        <w:pStyle w:val="Normal"/>
        <w:ind w:firstLine="708"/>
        <w:jc w:val="both"/>
        <w:rPr>
          <w:sz w:val="28"/>
          <w:szCs w:val="28"/>
        </w:rPr>
      </w:pPr>
      <w:r>
        <w:rPr>
          <w:sz w:val="28"/>
          <w:szCs w:val="28"/>
        </w:rPr>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pPr>
        <w:pStyle w:val="Normal"/>
        <w:ind w:firstLine="708"/>
        <w:jc w:val="both"/>
        <w:rPr>
          <w:sz w:val="28"/>
          <w:szCs w:val="28"/>
        </w:rPr>
      </w:pPr>
      <w:r>
        <w:rPr>
          <w:sz w:val="28"/>
          <w:szCs w:val="28"/>
        </w:rPr>
        <w:t>Для регистрации запроса на предоставление муниципальной услуги посредством ЕПГУ заявителю необходимо:</w:t>
      </w:r>
    </w:p>
    <w:p>
      <w:pPr>
        <w:pStyle w:val="Normal"/>
        <w:ind w:firstLine="708"/>
        <w:jc w:val="both"/>
        <w:rPr>
          <w:sz w:val="28"/>
          <w:szCs w:val="28"/>
        </w:rPr>
      </w:pPr>
      <w:r>
        <w:rPr>
          <w:sz w:val="28"/>
          <w:szCs w:val="28"/>
        </w:rPr>
        <w:t>- авторизоваться на ЕПГУ (войти в личный кабинет);</w:t>
      </w:r>
    </w:p>
    <w:p>
      <w:pPr>
        <w:pStyle w:val="Normal"/>
        <w:jc w:val="both"/>
        <w:rPr>
          <w:sz w:val="28"/>
          <w:szCs w:val="28"/>
        </w:rPr>
      </w:pPr>
      <w:r>
        <w:rPr>
          <w:sz w:val="28"/>
          <w:szCs w:val="28"/>
        </w:rPr>
        <w:t>из списка муниципальных услуг выбрать соответствующую муниципальную услугу;</w:t>
      </w:r>
    </w:p>
    <w:p>
      <w:pPr>
        <w:pStyle w:val="Normal"/>
        <w:jc w:val="both"/>
        <w:rPr>
          <w:sz w:val="28"/>
          <w:szCs w:val="28"/>
        </w:rPr>
      </w:pPr>
      <w:r>
        <w:rPr>
          <w:sz w:val="28"/>
          <w:szCs w:val="28"/>
        </w:rPr>
        <w:t>нажатием кнопки "Получить услугу" инициализировать операцию по заполнению электронной формы , внести в личный кабинет сведения и электронные образы документов, необходимые для предоставления муниципальной услуги;</w:t>
      </w:r>
    </w:p>
    <w:p>
      <w:pPr>
        <w:pStyle w:val="Normal"/>
        <w:ind w:firstLine="708"/>
        <w:jc w:val="both"/>
        <w:rPr/>
      </w:pPr>
      <w:r>
        <w:rPr>
          <w:sz w:val="28"/>
          <w:szCs w:val="28"/>
        </w:rPr>
        <w:t>-отправить электронную форму запроса в администрацию Погарского муниципального района.</w:t>
      </w:r>
    </w:p>
    <w:p>
      <w:pPr>
        <w:pStyle w:val="Normal"/>
        <w:ind w:firstLine="708"/>
        <w:jc w:val="both"/>
        <w:rPr/>
      </w:pPr>
      <w:r>
        <w:rPr>
          <w:sz w:val="28"/>
          <w:szCs w:val="28"/>
        </w:rPr>
        <w:t xml:space="preserve"> </w:t>
      </w:r>
      <w:r>
        <w:rPr>
          <w:sz w:val="28"/>
          <w:szCs w:val="28"/>
        </w:rPr>
        <w:t>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Отдел , только в случае принятия решения о предоставлении Муниципальной услуги.</w:t>
      </w:r>
    </w:p>
    <w:p>
      <w:pPr>
        <w:pStyle w:val="Normal"/>
        <w:spacing w:lineRule="auto" w:line="240" w:before="0" w:after="0"/>
        <w:ind w:firstLine="708"/>
        <w:jc w:val="both"/>
        <w:rPr>
          <w:sz w:val="28"/>
          <w:szCs w:val="28"/>
        </w:rPr>
      </w:pPr>
      <w:r>
        <w:rPr>
          <w:rFonts w:cs="Times New Roman" w:ascii="Times New Roman" w:hAnsi="Times New Roman"/>
          <w:sz w:val="28"/>
          <w:szCs w:val="28"/>
        </w:rPr>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pPr>
      <w:r>
        <w:rPr>
          <w:rFonts w:cs="Times New Roman"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both"/>
        <w:rPr/>
      </w:pPr>
      <w:r>
        <w:rPr>
          <w:rFonts w:cs="Times New Roman" w:ascii="Times New Roman" w:hAnsi="Times New Roman"/>
          <w:sz w:val="28"/>
          <w:szCs w:val="28"/>
        </w:rPr>
        <w:t>3.1 Предоставление Муниципальной услуги включает следующие административные процедуры:</w:t>
      </w:r>
    </w:p>
    <w:p>
      <w:pPr>
        <w:pStyle w:val="Normal"/>
        <w:spacing w:lineRule="auto" w:line="240" w:before="0" w:after="0"/>
        <w:jc w:val="both"/>
        <w:rPr/>
      </w:pPr>
      <w:r>
        <w:rPr>
          <w:rFonts w:cs="Times New Roman" w:ascii="Times New Roman" w:hAnsi="Times New Roman"/>
          <w:sz w:val="28"/>
          <w:szCs w:val="28"/>
        </w:rPr>
        <w:t>- прием и рассмотрение заявления;</w:t>
      </w:r>
    </w:p>
    <w:p>
      <w:pPr>
        <w:pStyle w:val="Normal"/>
        <w:spacing w:lineRule="auto" w:line="240" w:before="0" w:after="0"/>
        <w:jc w:val="both"/>
        <w:rPr/>
      </w:pPr>
      <w:r>
        <w:rPr>
          <w:rFonts w:cs="Times New Roman" w:ascii="Times New Roman" w:hAnsi="Times New Roman"/>
          <w:sz w:val="28"/>
          <w:szCs w:val="28"/>
        </w:rPr>
        <w:t>- принятие решения о предоставлении услуги или об отказе в предоставлении Муниципальной услуги.</w:t>
      </w:r>
    </w:p>
    <w:p>
      <w:pPr>
        <w:pStyle w:val="Normal"/>
        <w:spacing w:lineRule="auto" w:line="240" w:before="0" w:after="0"/>
        <w:jc w:val="both"/>
        <w:rPr/>
      </w:pPr>
      <w:r>
        <w:rPr>
          <w:rFonts w:cs="Times New Roman" w:ascii="Times New Roman" w:hAnsi="Times New Roman"/>
          <w:sz w:val="28"/>
          <w:szCs w:val="28"/>
        </w:rPr>
        <w:t>3.2. Получение заявителями информации о процедуре предоставления Муниципальной услуги может осуществляться путем индивидуального или публичного информирования, в устной или письменной форме.</w:t>
      </w:r>
    </w:p>
    <w:p>
      <w:pPr>
        <w:pStyle w:val="Normal"/>
        <w:spacing w:lineRule="auto" w:line="240" w:before="0" w:after="0"/>
        <w:jc w:val="both"/>
        <w:rPr/>
      </w:pPr>
      <w:r>
        <w:rPr>
          <w:rFonts w:cs="Times New Roman" w:ascii="Times New Roman" w:hAnsi="Times New Roman"/>
          <w:sz w:val="28"/>
          <w:szCs w:val="28"/>
        </w:rPr>
        <w:t>3.3. Индивидуальное устное информирование о процедуре предоставления Муниципальной услуги осуществляется в Отделе при обращении заявителей лично или по телефону. Основными требованиями к консультации заявителей являются: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актуальность;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своевременность;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четкость в изложении материала;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полнота консультирования;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наглядность форм подачи материала;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удобство и доступность.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3.4. Продолжительность индивидуального устного информирования каждого заявителя составляет не более 15-20 минут. Время ожидания заявителя для получения устной консультации не должно превышать 30 минут.</w:t>
      </w:r>
    </w:p>
    <w:p>
      <w:pPr>
        <w:pStyle w:val="Normal"/>
        <w:spacing w:lineRule="auto" w:line="240" w:before="0" w:after="0"/>
        <w:jc w:val="both"/>
        <w:rPr/>
      </w:pPr>
      <w:r>
        <w:rPr>
          <w:rFonts w:cs="Times New Roman" w:ascii="Times New Roman" w:hAnsi="Times New Roman"/>
          <w:sz w:val="28"/>
          <w:szCs w:val="28"/>
        </w:rPr>
        <w:t>3.5. Заявитель направляет в администрацию Погарского района заявление о предоставлении Муниципальной услуги (далее - заявление).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3.6. Заявление, составляется по форме (приложение №1) к настоящему административному регламенту и может быть представлено лично, через законного представителя; посредством почтового отправления; по электронной почте либо через многофункциональный центр.</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3.7. В случае подачи заявления представителем заявителя, к заявлению также прикладываются документы, подтверждающие полномочия представителя заявителя. Заявление подписывается заявителем с указанием даты и при наличии печати заверяется печатью.</w:t>
      </w:r>
    </w:p>
    <w:p>
      <w:pPr>
        <w:pStyle w:val="Normal"/>
        <w:spacing w:lineRule="auto" w:line="240" w:before="0" w:after="0"/>
        <w:jc w:val="both"/>
        <w:rPr/>
      </w:pPr>
      <w:r>
        <w:rPr>
          <w:rFonts w:cs="Times New Roman" w:ascii="Times New Roman" w:hAnsi="Times New Roman"/>
          <w:sz w:val="28"/>
          <w:szCs w:val="28"/>
        </w:rPr>
        <w:t>3.8</w:t>
      </w:r>
      <w:r>
        <w:rPr>
          <w:rFonts w:cs="Times New Roman" w:ascii="Times New Roman" w:hAnsi="Times New Roman"/>
          <w:sz w:val="28"/>
          <w:szCs w:val="28"/>
        </w:rPr>
        <w:t xml:space="preserve">. Прием заявления и документов для консультирования граждан по вопросу предоставления </w:t>
      </w:r>
      <w:r>
        <w:rPr>
          <w:rFonts w:cs="Times New Roman" w:ascii="Times New Roman" w:hAnsi="Times New Roman"/>
          <w:sz w:val="28"/>
          <w:szCs w:val="28"/>
        </w:rPr>
        <w:t>М</w:t>
      </w:r>
      <w:r>
        <w:rPr>
          <w:rFonts w:cs="Times New Roman" w:ascii="Times New Roman" w:hAnsi="Times New Roman"/>
          <w:sz w:val="28"/>
          <w:szCs w:val="28"/>
        </w:rPr>
        <w:t>униципальной услуги.</w:t>
      </w:r>
    </w:p>
    <w:p>
      <w:pPr>
        <w:pStyle w:val="Normal"/>
        <w:spacing w:lineRule="auto" w:line="240" w:before="0" w:after="0"/>
        <w:jc w:val="both"/>
        <w:rPr/>
      </w:pPr>
      <w:r>
        <w:rPr>
          <w:rFonts w:cs="Times New Roman" w:ascii="Times New Roman" w:hAnsi="Times New Roman"/>
          <w:sz w:val="28"/>
          <w:szCs w:val="28"/>
        </w:rPr>
        <w:t>3.8.1</w:t>
      </w:r>
      <w:r>
        <w:rPr>
          <w:rFonts w:cs="Times New Roman" w:ascii="Times New Roman" w:hAnsi="Times New Roman"/>
          <w:sz w:val="28"/>
          <w:szCs w:val="28"/>
        </w:rPr>
        <w:t xml:space="preserve"> Основанием для начала административного действия является обращение заявителя в </w:t>
      </w:r>
      <w:r>
        <w:rPr>
          <w:rFonts w:cs="Times New Roman" w:ascii="Times New Roman" w:hAnsi="Times New Roman"/>
          <w:sz w:val="28"/>
          <w:szCs w:val="28"/>
        </w:rPr>
        <w:t>О</w:t>
      </w:r>
      <w:r>
        <w:rPr>
          <w:rFonts w:cs="Times New Roman" w:ascii="Times New Roman" w:hAnsi="Times New Roman"/>
          <w:sz w:val="28"/>
          <w:szCs w:val="28"/>
        </w:rPr>
        <w:t xml:space="preserve">тдел по вопросу предоставления </w:t>
      </w:r>
      <w:r>
        <w:rPr>
          <w:rFonts w:cs="Times New Roman" w:ascii="Times New Roman" w:hAnsi="Times New Roman"/>
          <w:sz w:val="28"/>
          <w:szCs w:val="28"/>
        </w:rPr>
        <w:t>М</w:t>
      </w:r>
      <w:r>
        <w:rPr>
          <w:rFonts w:cs="Times New Roman" w:ascii="Times New Roman" w:hAnsi="Times New Roman"/>
          <w:sz w:val="28"/>
          <w:szCs w:val="28"/>
        </w:rPr>
        <w:t xml:space="preserve">униципальной услуги. Прием и консультирование граждан осуществляется специалистами </w:t>
      </w:r>
      <w:r>
        <w:rPr>
          <w:rFonts w:cs="Times New Roman" w:ascii="Times New Roman" w:hAnsi="Times New Roman"/>
          <w:sz w:val="28"/>
          <w:szCs w:val="28"/>
        </w:rPr>
        <w:t>О</w:t>
      </w:r>
      <w:r>
        <w:rPr>
          <w:rFonts w:cs="Times New Roman" w:ascii="Times New Roman" w:hAnsi="Times New Roman"/>
          <w:sz w:val="28"/>
          <w:szCs w:val="28"/>
        </w:rPr>
        <w:t>тдела.</w:t>
      </w:r>
    </w:p>
    <w:p>
      <w:pPr>
        <w:pStyle w:val="Normal"/>
        <w:spacing w:lineRule="auto" w:line="240" w:before="0" w:after="0"/>
        <w:jc w:val="both"/>
        <w:rPr/>
      </w:pPr>
      <w:r>
        <w:rPr>
          <w:rFonts w:cs="Times New Roman" w:ascii="Times New Roman" w:hAnsi="Times New Roman"/>
          <w:sz w:val="28"/>
          <w:szCs w:val="28"/>
        </w:rPr>
        <w:t>3.8.2</w:t>
      </w:r>
      <w:r>
        <w:rPr>
          <w:rFonts w:cs="Times New Roman" w:ascii="Times New Roman" w:hAnsi="Times New Roman"/>
          <w:sz w:val="28"/>
          <w:szCs w:val="28"/>
        </w:rPr>
        <w:t xml:space="preserve"> Специалист </w:t>
      </w:r>
      <w:r>
        <w:rPr>
          <w:rFonts w:cs="Times New Roman" w:ascii="Times New Roman" w:hAnsi="Times New Roman"/>
          <w:sz w:val="28"/>
          <w:szCs w:val="28"/>
        </w:rPr>
        <w:t>О</w:t>
      </w:r>
      <w:r>
        <w:rPr>
          <w:rFonts w:cs="Times New Roman" w:ascii="Times New Roman" w:hAnsi="Times New Roman"/>
          <w:sz w:val="28"/>
          <w:szCs w:val="28"/>
        </w:rPr>
        <w:t xml:space="preserve">тдела уведомляет заявителя по телефону, в письменной форме или с помощью электронной почты (при наличии электронной почты заявителя) об исполнении </w:t>
      </w:r>
      <w:r>
        <w:rPr>
          <w:rFonts w:cs="Times New Roman" w:ascii="Times New Roman" w:hAnsi="Times New Roman"/>
          <w:sz w:val="28"/>
          <w:szCs w:val="28"/>
        </w:rPr>
        <w:t>М</w:t>
      </w:r>
      <w:r>
        <w:rPr>
          <w:rFonts w:cs="Times New Roman" w:ascii="Times New Roman" w:hAnsi="Times New Roman"/>
          <w:sz w:val="28"/>
          <w:szCs w:val="28"/>
        </w:rPr>
        <w:t>униципальной услуги.</w:t>
      </w:r>
    </w:p>
    <w:p>
      <w:pPr>
        <w:pStyle w:val="Normal"/>
        <w:spacing w:lineRule="auto" w:line="240" w:before="0" w:after="0"/>
        <w:jc w:val="both"/>
        <w:rPr/>
      </w:pPr>
      <w:r>
        <w:rPr>
          <w:rFonts w:cs="Times New Roman" w:ascii="Times New Roman" w:hAnsi="Times New Roman"/>
          <w:sz w:val="28"/>
          <w:szCs w:val="28"/>
        </w:rPr>
        <w:t>3.8.3</w:t>
      </w:r>
      <w:r>
        <w:rPr>
          <w:rFonts w:cs="Times New Roman" w:ascii="Times New Roman" w:hAnsi="Times New Roman"/>
          <w:sz w:val="28"/>
          <w:szCs w:val="28"/>
        </w:rPr>
        <w:t xml:space="preserve"> Специалист </w:t>
      </w:r>
      <w:r>
        <w:rPr>
          <w:rFonts w:cs="Times New Roman" w:ascii="Times New Roman" w:hAnsi="Times New Roman"/>
          <w:sz w:val="28"/>
          <w:szCs w:val="28"/>
        </w:rPr>
        <w:t>О</w:t>
      </w:r>
      <w:r>
        <w:rPr>
          <w:rFonts w:cs="Times New Roman" w:ascii="Times New Roman" w:hAnsi="Times New Roman"/>
          <w:sz w:val="28"/>
          <w:szCs w:val="28"/>
        </w:rPr>
        <w:t>тдела архитектуры проверяет полномочия получателя. Получателю выдается оригинал разрешения на строительство в одном экземпляре под роспись в журнале регистрации с указанием даты получения.</w:t>
      </w:r>
    </w:p>
    <w:p>
      <w:pPr>
        <w:pStyle w:val="Normal"/>
        <w:spacing w:lineRule="auto" w:line="240" w:before="0" w:after="0"/>
        <w:jc w:val="both"/>
        <w:rPr/>
      </w:pPr>
      <w:r>
        <w:rPr>
          <w:rFonts w:cs="Times New Roman" w:ascii="Times New Roman" w:hAnsi="Times New Roman"/>
          <w:sz w:val="28"/>
          <w:szCs w:val="28"/>
        </w:rPr>
        <w:t>3.8.4</w:t>
      </w:r>
      <w:r>
        <w:rPr>
          <w:rFonts w:cs="Times New Roman" w:ascii="Times New Roman" w:hAnsi="Times New Roman"/>
          <w:sz w:val="28"/>
          <w:szCs w:val="28"/>
        </w:rPr>
        <w:t xml:space="preserve"> Один экземпляр разрешения на бумажном носителе хранится в </w:t>
      </w:r>
      <w:r>
        <w:rPr>
          <w:rFonts w:cs="Times New Roman" w:ascii="Times New Roman" w:hAnsi="Times New Roman"/>
          <w:sz w:val="28"/>
          <w:szCs w:val="28"/>
        </w:rPr>
        <w:t>О</w:t>
      </w:r>
      <w:r>
        <w:rPr>
          <w:rFonts w:cs="Times New Roman" w:ascii="Times New Roman" w:hAnsi="Times New Roman"/>
          <w:sz w:val="28"/>
          <w:szCs w:val="28"/>
        </w:rPr>
        <w:t>тделе.</w:t>
      </w:r>
    </w:p>
    <w:p>
      <w:pPr>
        <w:pStyle w:val="Normal"/>
        <w:spacing w:lineRule="auto" w:line="240" w:before="0" w:after="0"/>
        <w:jc w:val="both"/>
        <w:rPr/>
      </w:pPr>
      <w:r>
        <w:rPr>
          <w:rFonts w:cs="Times New Roman" w:ascii="Times New Roman" w:hAnsi="Times New Roman"/>
          <w:sz w:val="28"/>
          <w:szCs w:val="28"/>
        </w:rPr>
        <w:t>3.8.5</w:t>
      </w:r>
      <w:r>
        <w:rPr>
          <w:rFonts w:cs="Times New Roman" w:ascii="Times New Roman" w:hAnsi="Times New Roman"/>
          <w:sz w:val="28"/>
          <w:szCs w:val="28"/>
        </w:rPr>
        <w:t xml:space="preserve"> В случае утраты полученного по ранее поданному заявлению разрешения на строительство, соискатель имеет право на получение дубликата указанного документа. Дубликат предоставляется соискателю на основании поданного в письменной форме заявления в срок не более 7 рабочих дней с даты подачи заявления.</w:t>
      </w:r>
    </w:p>
    <w:p>
      <w:pPr>
        <w:pStyle w:val="Normal"/>
        <w:spacing w:lineRule="auto" w:line="240" w:before="0" w:after="0"/>
        <w:jc w:val="center"/>
        <w:rPr>
          <w:rFonts w:ascii="Times New Roman" w:hAnsi="Times New Roman" w:cs="Times New Roman"/>
          <w:sz w:val="28"/>
          <w:szCs w:val="28"/>
        </w:rPr>
      </w:pPr>
      <w:r>
        <w:rPr>
          <w:b/>
          <w:bCs/>
        </w:rPr>
      </w:r>
    </w:p>
    <w:p>
      <w:pPr>
        <w:pStyle w:val="Normal"/>
        <w:spacing w:lineRule="auto" w:line="240" w:before="0" w:after="0"/>
        <w:jc w:val="center"/>
        <w:rPr>
          <w:rFonts w:ascii="Times New Roman" w:hAnsi="Times New Roman" w:cs="Times New Roman"/>
          <w:sz w:val="28"/>
          <w:szCs w:val="28"/>
        </w:rPr>
      </w:pPr>
      <w:r>
        <w:rPr>
          <w:b/>
          <w:bCs/>
        </w:rPr>
      </w:r>
    </w:p>
    <w:p>
      <w:pPr>
        <w:pStyle w:val="Normal"/>
        <w:spacing w:lineRule="auto" w:line="240" w:before="0" w:after="0"/>
        <w:jc w:val="center"/>
        <w:rPr>
          <w:rFonts w:ascii="Times New Roman" w:hAnsi="Times New Roman" w:cs="Times New Roman"/>
          <w:sz w:val="28"/>
          <w:szCs w:val="28"/>
        </w:rPr>
      </w:pPr>
      <w:r>
        <w:rPr>
          <w:b/>
          <w:bCs/>
        </w:rPr>
      </w:r>
    </w:p>
    <w:p>
      <w:pPr>
        <w:pStyle w:val="Normal"/>
        <w:spacing w:lineRule="auto" w:line="240" w:before="0" w:after="0"/>
        <w:jc w:val="center"/>
        <w:rPr>
          <w:b/>
          <w:b/>
          <w:bCs/>
        </w:rPr>
      </w:pPr>
      <w:r>
        <w:rPr>
          <w:rFonts w:cs="Times New Roman" w:ascii="Times New Roman" w:hAnsi="Times New Roman"/>
          <w:b/>
          <w:bCs/>
          <w:sz w:val="28"/>
          <w:szCs w:val="28"/>
        </w:rPr>
        <w:t>4. Форма контроля за исполнением административного регламента.</w:t>
      </w:r>
    </w:p>
    <w:p>
      <w:pPr>
        <w:pStyle w:val="Normal"/>
        <w:ind w:left="0" w:right="0" w:firstLine="708"/>
        <w:jc w:val="both"/>
        <w:rPr>
          <w:sz w:val="28"/>
          <w:szCs w:val="28"/>
        </w:rPr>
      </w:pPr>
      <w:r>
        <w:rPr>
          <w:sz w:val="28"/>
          <w:szCs w:val="28"/>
        </w:rPr>
      </w:r>
    </w:p>
    <w:p>
      <w:pPr>
        <w:pStyle w:val="Normal"/>
        <w:ind w:left="0" w:right="0" w:firstLine="708"/>
        <w:jc w:val="both"/>
        <w:rPr>
          <w:sz w:val="28"/>
          <w:szCs w:val="28"/>
        </w:rPr>
      </w:pPr>
      <w:r>
        <w:rPr>
          <w:sz w:val="28"/>
          <w:szCs w:val="28"/>
        </w:rPr>
        <w:t xml:space="preserve">4.1. Текущий контроль за соблюдением и исполнением сотрудниками администрации </w:t>
      </w:r>
      <w:r>
        <w:rPr>
          <w:sz w:val="28"/>
          <w:szCs w:val="28"/>
        </w:rPr>
        <w:t>Погарского</w:t>
      </w:r>
      <w:r>
        <w:rPr>
          <w:sz w:val="28"/>
          <w:szCs w:val="28"/>
        </w:rPr>
        <w:t xml:space="preserve"> района и сотрудниками </w:t>
      </w:r>
      <w:r>
        <w:rPr>
          <w:sz w:val="28"/>
          <w:szCs w:val="28"/>
        </w:rPr>
        <w:t>О</w:t>
      </w:r>
      <w:r>
        <w:rPr>
          <w:sz w:val="28"/>
          <w:szCs w:val="28"/>
        </w:rPr>
        <w:t xml:space="preserve">тдела положений административного регламента, нормативных правовых актов, устанавливающих требования к предоставлению </w:t>
      </w:r>
      <w:r>
        <w:rPr>
          <w:sz w:val="28"/>
          <w:szCs w:val="28"/>
        </w:rPr>
        <w:t>М</w:t>
      </w:r>
      <w:r>
        <w:rPr>
          <w:sz w:val="28"/>
          <w:szCs w:val="28"/>
        </w:rPr>
        <w:t xml:space="preserve">униципальной услуги, а также за принятием решений осуществляет  глава  администрации </w:t>
      </w:r>
      <w:r>
        <w:rPr>
          <w:sz w:val="28"/>
          <w:szCs w:val="28"/>
        </w:rPr>
        <w:t xml:space="preserve">Погарского </w:t>
      </w:r>
      <w:r>
        <w:rPr>
          <w:sz w:val="28"/>
          <w:szCs w:val="28"/>
        </w:rPr>
        <w:t>муниципального района.</w:t>
      </w:r>
    </w:p>
    <w:p>
      <w:pPr>
        <w:pStyle w:val="Normal"/>
        <w:ind w:left="0" w:right="0" w:firstLine="708"/>
        <w:jc w:val="both"/>
        <w:rPr>
          <w:sz w:val="28"/>
          <w:szCs w:val="28"/>
        </w:rPr>
      </w:pPr>
      <w:r>
        <w:rPr>
          <w:sz w:val="28"/>
          <w:szCs w:val="28"/>
        </w:rPr>
        <w:t xml:space="preserve">4.2. Контроль за полнотой и качеством предоставления </w:t>
      </w:r>
      <w:r>
        <w:rPr>
          <w:sz w:val="28"/>
          <w:szCs w:val="28"/>
        </w:rPr>
        <w:t>М</w:t>
      </w:r>
      <w:r>
        <w:rPr>
          <w:sz w:val="28"/>
          <w:szCs w:val="28"/>
        </w:rPr>
        <w:t>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pPr>
        <w:pStyle w:val="Normal"/>
        <w:ind w:left="0" w:right="0" w:firstLine="708"/>
        <w:jc w:val="both"/>
        <w:rPr>
          <w:sz w:val="28"/>
          <w:szCs w:val="28"/>
        </w:rPr>
      </w:pPr>
      <w:r>
        <w:rPr>
          <w:sz w:val="28"/>
          <w:szCs w:val="28"/>
        </w:rPr>
        <w:t xml:space="preserve">Плановые и внеплановые проверки проводятся на основании распорядительных документов руководителя администрации </w:t>
      </w:r>
      <w:r>
        <w:rPr>
          <w:sz w:val="28"/>
          <w:szCs w:val="28"/>
        </w:rPr>
        <w:t>Погарского</w:t>
      </w:r>
      <w:r>
        <w:rPr>
          <w:sz w:val="28"/>
          <w:szCs w:val="28"/>
        </w:rPr>
        <w:t xml:space="preserve"> муниципального района.</w:t>
      </w:r>
    </w:p>
    <w:p>
      <w:pPr>
        <w:pStyle w:val="Normal"/>
        <w:ind w:left="0" w:right="0" w:firstLine="708"/>
        <w:jc w:val="both"/>
        <w:rPr>
          <w:sz w:val="28"/>
          <w:szCs w:val="28"/>
        </w:rPr>
      </w:pPr>
      <w:r>
        <w:rPr>
          <w:sz w:val="28"/>
          <w:szCs w:val="28"/>
        </w:rPr>
        <w:t xml:space="preserve">Проверки осуществляются с целью выявления и устранения нарушений при предоставлении </w:t>
      </w:r>
      <w:r>
        <w:rPr>
          <w:sz w:val="28"/>
          <w:szCs w:val="28"/>
        </w:rPr>
        <w:t>М</w:t>
      </w:r>
      <w:r>
        <w:rPr>
          <w:sz w:val="28"/>
          <w:szCs w:val="28"/>
        </w:rPr>
        <w:t>униципальной услуги.</w:t>
      </w:r>
    </w:p>
    <w:p>
      <w:pPr>
        <w:pStyle w:val="Normal"/>
        <w:ind w:left="0" w:right="0" w:firstLine="708"/>
        <w:jc w:val="both"/>
        <w:rPr>
          <w:sz w:val="28"/>
          <w:szCs w:val="28"/>
        </w:rPr>
      </w:pPr>
      <w:r>
        <w:rPr>
          <w:sz w:val="28"/>
          <w:szCs w:val="28"/>
        </w:rPr>
        <w:t xml:space="preserve">4.3. В случае выявления нарушений при принятии решений и совершении действий в ходе предоставления </w:t>
      </w:r>
      <w:r>
        <w:rPr>
          <w:sz w:val="28"/>
          <w:szCs w:val="28"/>
        </w:rPr>
        <w:t>М</w:t>
      </w:r>
      <w:r>
        <w:rPr>
          <w:sz w:val="28"/>
          <w:szCs w:val="28"/>
        </w:rPr>
        <w:t>униципальной услуги, виновные лица привлекаются к ответственности в соответствии с законодательством Российской Федерации.</w:t>
      </w:r>
    </w:p>
    <w:p>
      <w:pPr>
        <w:pStyle w:val="Normal"/>
        <w:spacing w:lineRule="auto" w:line="240" w:before="0" w:after="0"/>
        <w:ind w:left="0" w:right="0" w:firstLine="708"/>
        <w:jc w:val="both"/>
        <w:rPr>
          <w:b w:val="false"/>
          <w:b w:val="false"/>
          <w:bCs w:val="false"/>
          <w:sz w:val="28"/>
          <w:szCs w:val="28"/>
        </w:rPr>
      </w:pPr>
      <w:r>
        <w:rPr>
          <w:rFonts w:cs="Times New Roman" w:ascii="Times New Roman" w:hAnsi="Times New Roman"/>
          <w:b w:val="false"/>
          <w:bCs w:val="false"/>
          <w:sz w:val="28"/>
          <w:szCs w:val="28"/>
        </w:rPr>
        <w:t xml:space="preserve">4.4. Физические лица, их объединения и организации могут контролировать исполнение </w:t>
      </w:r>
      <w:r>
        <w:rPr>
          <w:rFonts w:cs="Times New Roman" w:ascii="Times New Roman" w:hAnsi="Times New Roman"/>
          <w:b w:val="false"/>
          <w:bCs w:val="false"/>
          <w:sz w:val="28"/>
          <w:szCs w:val="28"/>
        </w:rPr>
        <w:t>М</w:t>
      </w:r>
      <w:r>
        <w:rPr>
          <w:rFonts w:cs="Times New Roman" w:ascii="Times New Roman" w:hAnsi="Times New Roman"/>
          <w:b w:val="false"/>
          <w:bCs w:val="false"/>
          <w:sz w:val="28"/>
          <w:szCs w:val="28"/>
        </w:rPr>
        <w:t xml:space="preserve">униципальной услуги посредством контроля размещения информации на сайте, письменного и устного обращения в адрес администрации </w:t>
      </w:r>
      <w:r>
        <w:rPr>
          <w:rFonts w:cs="Times New Roman" w:ascii="Times New Roman" w:hAnsi="Times New Roman"/>
          <w:b w:val="false"/>
          <w:bCs w:val="false"/>
          <w:sz w:val="28"/>
          <w:szCs w:val="28"/>
        </w:rPr>
        <w:t>Погарского</w:t>
      </w:r>
      <w:r>
        <w:rPr>
          <w:rFonts w:cs="Times New Roman" w:ascii="Times New Roman" w:hAnsi="Times New Roman"/>
          <w:b w:val="false"/>
          <w:bCs w:val="false"/>
          <w:sz w:val="28"/>
          <w:szCs w:val="28"/>
        </w:rPr>
        <w:t xml:space="preserve"> района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w:t>
      </w:r>
      <w:r>
        <w:rPr>
          <w:rFonts w:cs="Times New Roman" w:ascii="Times New Roman" w:hAnsi="Times New Roman"/>
          <w:b w:val="false"/>
          <w:bCs w:val="false"/>
          <w:sz w:val="28"/>
          <w:szCs w:val="28"/>
        </w:rPr>
        <w:t>М</w:t>
      </w:r>
      <w:r>
        <w:rPr>
          <w:rFonts w:cs="Times New Roman" w:ascii="Times New Roman" w:hAnsi="Times New Roman"/>
          <w:b w:val="false"/>
          <w:bCs w:val="false"/>
          <w:sz w:val="28"/>
          <w:szCs w:val="28"/>
        </w:rPr>
        <w:t xml:space="preserve">униципальной услуги, полноты и качества предоставления </w:t>
      </w:r>
      <w:r>
        <w:rPr>
          <w:rFonts w:cs="Times New Roman" w:ascii="Times New Roman" w:hAnsi="Times New Roman"/>
          <w:b w:val="false"/>
          <w:bCs w:val="false"/>
          <w:sz w:val="28"/>
          <w:szCs w:val="28"/>
        </w:rPr>
        <w:t>М</w:t>
      </w:r>
      <w:r>
        <w:rPr>
          <w:rFonts w:cs="Times New Roman" w:ascii="Times New Roman" w:hAnsi="Times New Roman"/>
          <w:b w:val="false"/>
          <w:bCs w:val="false"/>
          <w:sz w:val="28"/>
          <w:szCs w:val="28"/>
        </w:rPr>
        <w:t xml:space="preserve">униципальной услуги в случае нарушения прав и законных интересов заявителей при предоставлении </w:t>
      </w:r>
      <w:r>
        <w:rPr>
          <w:rFonts w:cs="Times New Roman" w:ascii="Times New Roman" w:hAnsi="Times New Roman"/>
          <w:b w:val="false"/>
          <w:bCs w:val="false"/>
          <w:sz w:val="28"/>
          <w:szCs w:val="28"/>
        </w:rPr>
        <w:t>М</w:t>
      </w:r>
      <w:r>
        <w:rPr>
          <w:rFonts w:cs="Times New Roman" w:ascii="Times New Roman" w:hAnsi="Times New Roman"/>
          <w:b w:val="false"/>
          <w:bCs w:val="false"/>
          <w:sz w:val="28"/>
          <w:szCs w:val="28"/>
        </w:rPr>
        <w:t>униципальной услуги.</w:t>
      </w:r>
    </w:p>
    <w:p>
      <w:pPr>
        <w:pStyle w:val="Normal"/>
        <w:spacing w:lineRule="auto" w:line="240" w:before="0" w:after="0"/>
        <w:jc w:val="center"/>
        <w:rPr>
          <w:rFonts w:ascii="Times New Roman" w:hAnsi="Times New Roman" w:cs="Times New Roman"/>
          <w:sz w:val="28"/>
          <w:szCs w:val="28"/>
        </w:rPr>
      </w:pPr>
      <w:r>
        <w:rPr>
          <w:b/>
          <w:bCs/>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государственный и муниципальных служащих</w:t>
      </w:r>
      <w:r>
        <w:rPr>
          <w:rFonts w:cs="Times New Roman" w:ascii="Times New Roman" w:hAnsi="Times New Roman"/>
          <w:sz w:val="28"/>
          <w:szCs w:val="28"/>
        </w:rPr>
        <w:t>.</w:t>
      </w:r>
    </w:p>
    <w:p>
      <w:pPr>
        <w:pStyle w:val="Normal"/>
        <w:spacing w:lineRule="auto" w:line="240" w:before="0" w:after="0"/>
        <w:jc w:val="both"/>
        <w:rPr/>
      </w:pPr>
      <w:r>
        <w:rPr>
          <w:rFonts w:cs="Times New Roman" w:ascii="Times New Roman" w:hAnsi="Times New Roman"/>
          <w:sz w:val="28"/>
          <w:szCs w:val="28"/>
        </w:rPr>
        <w:t xml:space="preserve">5.1. Заявитель имеет право на обжалование действий или бездействия должностных лиц отдела в ходе предоставления </w:t>
      </w:r>
      <w:r>
        <w:rPr>
          <w:rFonts w:cs="Times New Roman" w:ascii="Times New Roman" w:hAnsi="Times New Roman"/>
          <w:sz w:val="28"/>
          <w:szCs w:val="28"/>
        </w:rPr>
        <w:t>М</w:t>
      </w:r>
      <w:r>
        <w:rPr>
          <w:rFonts w:cs="Times New Roman" w:ascii="Times New Roman" w:hAnsi="Times New Roman"/>
          <w:sz w:val="28"/>
          <w:szCs w:val="28"/>
        </w:rPr>
        <w:t>униципальной услуги в досудебном и судебном порядке.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5.2. Должностные лица, в случае ненадлежащего исполнения своих обязанностей при выполнении работ, связанных с подготовкой разрешения на строительство в соответствии с настоящим регламентом и в случае совершения противоправных действий (бездействия) несут ответственность в соответствии с законодательством Российской Федерации.</w:t>
      </w:r>
    </w:p>
    <w:p>
      <w:pPr>
        <w:pStyle w:val="Normal"/>
        <w:spacing w:lineRule="auto" w:line="240" w:before="0" w:after="0"/>
        <w:jc w:val="both"/>
        <w:rPr/>
      </w:pPr>
      <w:r>
        <w:rPr>
          <w:rFonts w:cs="Times New Roman" w:ascii="Times New Roman" w:hAnsi="Times New Roman"/>
          <w:sz w:val="28"/>
          <w:szCs w:val="28"/>
        </w:rPr>
        <w:t xml:space="preserve">5.3. Заявитель имеет право обратиться с жалобой лично или направить письменное обращение, жалобу (претензию) в адрес начальника отдела, Главы администрации Погарского района. Жалоба может быть подана как на бумажном носителе так и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Погарского района, единого портала государственных и </w:t>
      </w:r>
      <w:r>
        <w:rPr>
          <w:rFonts w:cs="Times New Roman" w:ascii="Times New Roman" w:hAnsi="Times New Roman"/>
          <w:sz w:val="28"/>
          <w:szCs w:val="28"/>
        </w:rPr>
        <w:t>М</w:t>
      </w:r>
      <w:r>
        <w:rPr>
          <w:rFonts w:cs="Times New Roman" w:ascii="Times New Roman" w:hAnsi="Times New Roman"/>
          <w:sz w:val="28"/>
          <w:szCs w:val="28"/>
        </w:rPr>
        <w:t>униципальных услуг. Жалобы на решения, принятые Главой администрации Погарского района подаются в вышестоящий орган. 5.4. При рассмотрении обращений (устных, письменных) граждан, юридических лиц и индивидуальных предпринимателей должностное лицо обязано: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обеспечить объективное, всестороннее и своевременное рассмотрение направленного обращения, а при желании гражданина с его участием;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дать письменный ответ по существу поставленных в обращении вопросов;</w:t>
      </w:r>
    </w:p>
    <w:p>
      <w:pPr>
        <w:pStyle w:val="Normal"/>
        <w:spacing w:lineRule="auto" w:line="240" w:before="0" w:after="0"/>
        <w:jc w:val="both"/>
        <w:rPr/>
      </w:pPr>
      <w:r>
        <w:rPr>
          <w:rFonts w:cs="Times New Roman" w:ascii="Times New Roman" w:hAnsi="Times New Roman"/>
          <w:sz w:val="28"/>
          <w:szCs w:val="28"/>
        </w:rPr>
        <w:t>- соблюдать правила делового этикета;</w:t>
      </w:r>
    </w:p>
    <w:p>
      <w:pPr>
        <w:pStyle w:val="Normal"/>
        <w:spacing w:lineRule="auto" w:line="240" w:before="0" w:after="0"/>
        <w:jc w:val="both"/>
        <w:rPr/>
      </w:pPr>
      <w:r>
        <w:rPr>
          <w:rFonts w:cs="Times New Roman" w:ascii="Times New Roman" w:hAnsi="Times New Roman"/>
          <w:sz w:val="28"/>
          <w:szCs w:val="28"/>
        </w:rPr>
        <w:t>- проявлять корректность в обращении с гражданами;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5.6 Жалоба должна содержать:</w:t>
      </w:r>
    </w:p>
    <w:p>
      <w:pPr>
        <w:pStyle w:val="Normal"/>
        <w:spacing w:lineRule="auto" w:line="240" w:before="0" w:after="0"/>
        <w:jc w:val="both"/>
        <w:rPr/>
      </w:pPr>
      <w:r>
        <w:rPr>
          <w:rFonts w:cs="Times New Roman" w:ascii="Times New Roman" w:hAnsi="Times New Roman"/>
          <w:sz w:val="28"/>
          <w:szCs w:val="28"/>
        </w:rPr>
        <w:t xml:space="preserve">1) наименование органа, предоставляющего </w:t>
      </w:r>
      <w:r>
        <w:rPr>
          <w:rFonts w:cs="Times New Roman" w:ascii="Times New Roman" w:hAnsi="Times New Roman"/>
          <w:sz w:val="28"/>
          <w:szCs w:val="28"/>
        </w:rPr>
        <w:t>М</w:t>
      </w:r>
      <w:r>
        <w:rPr>
          <w:rFonts w:cs="Times New Roman" w:ascii="Times New Roman" w:hAnsi="Times New Roman"/>
          <w:sz w:val="28"/>
          <w:szCs w:val="28"/>
        </w:rPr>
        <w:t xml:space="preserve">униципальную услугу, должностного лица органа, предоставляющего </w:t>
      </w:r>
      <w:r>
        <w:rPr>
          <w:rFonts w:cs="Times New Roman" w:ascii="Times New Roman" w:hAnsi="Times New Roman"/>
          <w:sz w:val="28"/>
          <w:szCs w:val="28"/>
        </w:rPr>
        <w:t>М</w:t>
      </w:r>
      <w:r>
        <w:rPr>
          <w:rFonts w:cs="Times New Roman" w:ascii="Times New Roman" w:hAnsi="Times New Roman"/>
          <w:sz w:val="28"/>
          <w:szCs w:val="28"/>
        </w:rPr>
        <w:t>униципальную услугу, либо муниципального служащего, решения и действия (бездействие) которых обжалуются;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jc w:val="both"/>
        <w:rPr/>
      </w:pPr>
      <w:r>
        <w:rPr>
          <w:rFonts w:cs="Times New Roman" w:ascii="Times New Roman" w:hAnsi="Times New Roman"/>
          <w:sz w:val="28"/>
          <w:szCs w:val="28"/>
        </w:rPr>
        <w:t xml:space="preserve">3) сведения об обжалуемых решениях и действиях (бездействии) органа, органа, предоставляющего </w:t>
      </w:r>
      <w:r>
        <w:rPr>
          <w:rFonts w:cs="Times New Roman" w:ascii="Times New Roman" w:hAnsi="Times New Roman"/>
          <w:sz w:val="28"/>
          <w:szCs w:val="28"/>
        </w:rPr>
        <w:t>М</w:t>
      </w:r>
      <w:r>
        <w:rPr>
          <w:rFonts w:cs="Times New Roman" w:ascii="Times New Roman" w:hAnsi="Times New Roman"/>
          <w:sz w:val="28"/>
          <w:szCs w:val="28"/>
        </w:rPr>
        <w:t xml:space="preserve">униципальную услугу, должностного лица органа, предоставляющего органа, предоставляющего </w:t>
      </w:r>
      <w:r>
        <w:rPr>
          <w:rFonts w:cs="Times New Roman" w:ascii="Times New Roman" w:hAnsi="Times New Roman"/>
          <w:sz w:val="28"/>
          <w:szCs w:val="28"/>
        </w:rPr>
        <w:t>М</w:t>
      </w:r>
      <w:r>
        <w:rPr>
          <w:rFonts w:cs="Times New Roman" w:ascii="Times New Roman" w:hAnsi="Times New Roman"/>
          <w:sz w:val="28"/>
          <w:szCs w:val="28"/>
        </w:rPr>
        <w:t>униципальную услугу, либо муниципального служащего;</w:t>
      </w:r>
    </w:p>
    <w:p>
      <w:pPr>
        <w:pStyle w:val="Normal"/>
        <w:spacing w:lineRule="auto" w:line="240" w:before="0" w:after="0"/>
        <w:jc w:val="both"/>
        <w:rPr/>
      </w:pPr>
      <w:r>
        <w:rPr>
          <w:rFonts w:cs="Times New Roman"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spacing w:lineRule="auto" w:line="240" w:before="0" w:after="0"/>
        <w:jc w:val="both"/>
        <w:rPr/>
      </w:pPr>
      <w:r>
        <w:rPr>
          <w:rFonts w:cs="Times New Roman" w:ascii="Times New Roman" w:hAnsi="Times New Roman"/>
          <w:sz w:val="28"/>
          <w:szCs w:val="28"/>
        </w:rPr>
        <w:t xml:space="preserve">5.7. Жалоба, поступившая в орган, предоставляющий </w:t>
      </w:r>
      <w:r>
        <w:rPr>
          <w:rFonts w:cs="Times New Roman" w:ascii="Times New Roman" w:hAnsi="Times New Roman"/>
          <w:sz w:val="28"/>
          <w:szCs w:val="28"/>
        </w:rPr>
        <w:t>М</w:t>
      </w:r>
      <w:r>
        <w:rPr>
          <w:rFonts w:cs="Times New Roman" w:ascii="Times New Roman" w:hAnsi="Times New Roman"/>
          <w:sz w:val="28"/>
          <w:szCs w:val="28"/>
        </w:rPr>
        <w:t xml:space="preserve">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Pr>
          <w:rFonts w:cs="Times New Roman" w:ascii="Times New Roman" w:hAnsi="Times New Roman"/>
          <w:sz w:val="28"/>
          <w:szCs w:val="28"/>
        </w:rPr>
        <w:t>М</w:t>
      </w:r>
      <w:r>
        <w:rPr>
          <w:rFonts w:cs="Times New Roman" w:ascii="Times New Roman" w:hAnsi="Times New Roman"/>
          <w:sz w:val="28"/>
          <w:szCs w:val="28"/>
        </w:rPr>
        <w:t xml:space="preserve">униципальную услугу, должностного лица органа, предоставляющего </w:t>
      </w:r>
      <w:r>
        <w:rPr>
          <w:rFonts w:cs="Times New Roman" w:ascii="Times New Roman" w:hAnsi="Times New Roman"/>
          <w:sz w:val="28"/>
          <w:szCs w:val="28"/>
        </w:rPr>
        <w:t>М</w:t>
      </w:r>
      <w:r>
        <w:rPr>
          <w:rFonts w:cs="Times New Roman" w:ascii="Times New Roman" w:hAnsi="Times New Roman"/>
          <w:sz w:val="28"/>
          <w:szCs w:val="28"/>
        </w:rPr>
        <w:t>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5.8. По результатам рассмотрения жалобы орган, предоставляющий муниципальную услугу, принимает одно из следующих решений: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 отказывает в удовлетворении жалобы.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ind w:left="6120" w:hanging="0"/>
        <w:jc w:val="both"/>
        <w:rPr>
          <w:sz w:val="28"/>
          <w:szCs w:val="28"/>
        </w:rPr>
      </w:pPr>
      <w:r>
        <w:rPr/>
      </w:r>
    </w:p>
    <w:sectPr>
      <w:type w:val="nextPage"/>
      <w:pgSz w:w="11906" w:h="16838"/>
      <w:pgMar w:left="1701" w:right="1134"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SimSun" w:cs="Mangal"/>
      <w:color w:val="auto"/>
      <w:kern w:val="2"/>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SimSun" w:cs="Mangal"/>
      <w:b/>
      <w:bCs/>
      <w:sz w:val="36"/>
      <w:szCs w:val="36"/>
    </w:rPr>
  </w:style>
  <w:style w:type="character" w:styleId="Style13">
    <w:name w:val="Интернет-ссылка"/>
    <w:rPr>
      <w:color w:val="000080"/>
      <w:u w:val="single"/>
      <w:lang w:val="zxx" w:eastAsia="zxx" w:bidi="zxx"/>
    </w:rPr>
  </w:style>
  <w:style w:type="character" w:styleId="ListLabel1">
    <w:name w:val="ListLabel 1"/>
    <w:qFormat/>
    <w:rPr>
      <w:rFonts w:ascii="Times New Roman" w:hAnsi="Times New Roman"/>
      <w:sz w:val="28"/>
      <w:szCs w:val="28"/>
    </w:rPr>
  </w:style>
  <w:style w:type="character" w:styleId="ListLabel2">
    <w:name w:val="ListLabel 2"/>
    <w:qFormat/>
    <w:rPr>
      <w:rFonts w:ascii="Times New Roman" w:hAnsi="Times New Roman"/>
      <w:sz w:val="28"/>
      <w:szCs w:val="28"/>
      <w:lang w:val="en-US"/>
    </w:rPr>
  </w:style>
  <w:style w:type="character" w:styleId="ListLabel3">
    <w:name w:val="ListLabel 3"/>
    <w:qFormat/>
    <w:rPr>
      <w:rFonts w:ascii="Times New Roman" w:hAnsi="Times New Roman"/>
      <w:b/>
      <w:i w:val="false"/>
      <w:caps w:val="false"/>
      <w:smallCaps w:val="false"/>
      <w:strike w:val="false"/>
      <w:dstrike w:val="false"/>
      <w:color w:val="007700"/>
      <w:spacing w:val="0"/>
      <w:sz w:val="28"/>
      <w:szCs w:val="28"/>
      <w:u w:val="none"/>
      <w:effect w:val="none"/>
    </w:rPr>
  </w:style>
  <w:style w:type="character" w:styleId="ListLabel4">
    <w:name w:val="ListLabel 4"/>
    <w:qFormat/>
    <w:rPr>
      <w:rFonts w:ascii="Times New Roman" w:hAnsi="Times New Roman"/>
      <w:sz w:val="28"/>
      <w:szCs w:val="28"/>
    </w:rPr>
  </w:style>
  <w:style w:type="character" w:styleId="ListLabel5">
    <w:name w:val="ListLabel 5"/>
    <w:qFormat/>
    <w:rPr>
      <w:rFonts w:ascii="Times New Roman" w:hAnsi="Times New Roman"/>
      <w:sz w:val="28"/>
      <w:szCs w:val="28"/>
      <w:lang w:val="en-US"/>
    </w:rPr>
  </w:style>
  <w:style w:type="character" w:styleId="ListLabel6">
    <w:name w:val="ListLabel 6"/>
    <w:qFormat/>
    <w:rPr>
      <w:rFonts w:ascii="Times New Roman" w:hAnsi="Times New Roman"/>
      <w:b/>
      <w:i w:val="false"/>
      <w:caps w:val="false"/>
      <w:smallCaps w:val="false"/>
      <w:strike w:val="false"/>
      <w:dstrike w:val="false"/>
      <w:color w:val="007700"/>
      <w:spacing w:val="0"/>
      <w:sz w:val="28"/>
      <w:szCs w:val="28"/>
      <w:u w:val="none"/>
      <w:effect w:val="none"/>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307@pogaradm.ru" TargetMode="External"/><Relationship Id="rId3" Type="http://schemas.openxmlformats.org/officeDocument/2006/relationships/hyperlink" Target="http://www.pogaradm.r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674</TotalTime>
  <Application>LibreOffice/6.1.2.1$Windows_x86 LibreOffice_project/65905a128db06ba48db947242809d14d3f9a93fe</Application>
  <Pages>21</Pages>
  <Words>6120</Words>
  <Characters>46243</Characters>
  <CharactersWithSpaces>52314</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2020-02-10T15:27:32Z</dcterms:created>
  <dc:creator/>
  <dc:description/>
  <dc:language>ru-RU</dc:language>
  <cp:lastModifiedBy/>
  <cp:lastPrinted>2020-03-02T16:41:54Z</cp:lastPrinted>
  <dcterms:modified xsi:type="dcterms:W3CDTF">2020-03-03T11:20:53Z</dcterms:modified>
  <cp:revision>23</cp:revision>
  <dc:subject/>
  <dc:title/>
</cp:coreProperties>
</file>