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C08B" w14:textId="77777777" w:rsidR="00737EB2" w:rsidRDefault="00737EB2" w:rsidP="00737E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14:paraId="099A6832" w14:textId="77777777" w:rsidR="00737EB2" w:rsidRDefault="00737EB2" w:rsidP="00737E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14:paraId="039BF586" w14:textId="77777777" w:rsidR="00737EB2" w:rsidRDefault="00737EB2" w:rsidP="00737E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14:paraId="1126C15E" w14:textId="77777777"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14:paraId="16D4E2A8" w14:textId="77777777"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план</w:t>
      </w:r>
    </w:p>
    <w:p w14:paraId="000800A8" w14:textId="77777777"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работы КОНТРОЛЬНО-счетной палаты ПОГАРСКОГО РАЙОНА</w:t>
      </w:r>
    </w:p>
    <w:p w14:paraId="4E0DD44B" w14:textId="46739C6F" w:rsidR="00737EB2" w:rsidRDefault="00737EB2" w:rsidP="00737E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на </w:t>
      </w:r>
      <w:r w:rsidR="000D5043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 xml:space="preserve"> год</w:t>
      </w:r>
    </w:p>
    <w:p w14:paraId="039621FC" w14:textId="558FBD84" w:rsidR="00737EB2" w:rsidRPr="00340D81" w:rsidRDefault="00737EB2" w:rsidP="001F27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(утверждён приказом </w:t>
      </w:r>
      <w:r w:rsidR="00E9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Контрольно-счётной палаты Погарского района </w:t>
      </w:r>
      <w:r w:rsidRP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01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</w:t>
      </w:r>
      <w:r w:rsid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E934E6" w:rsidRP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1F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внесением изменений, утверждённых приказом председателя Контрольно-счётной палаты Погарского района №3 от 09.01.2024 года</w:t>
      </w:r>
      <w:r w:rsidR="00627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27ED3" w:rsidRPr="00627ED3">
        <w:rPr>
          <w:rFonts w:ascii="Times New Roman" w:hAnsi="Times New Roman"/>
          <w:sz w:val="28"/>
          <w:szCs w:val="28"/>
        </w:rPr>
        <w:t xml:space="preserve"> </w:t>
      </w:r>
      <w:r w:rsidR="00627ED3" w:rsidRPr="001B4B16">
        <w:rPr>
          <w:rFonts w:ascii="Times New Roman" w:hAnsi="Times New Roman"/>
          <w:sz w:val="28"/>
          <w:szCs w:val="28"/>
        </w:rPr>
        <w:t>с внесением изменений, утверждённых приказом председателя Контрольно-счё</w:t>
      </w:r>
      <w:r w:rsidR="00627ED3">
        <w:rPr>
          <w:rFonts w:ascii="Times New Roman" w:hAnsi="Times New Roman"/>
          <w:sz w:val="28"/>
          <w:szCs w:val="28"/>
        </w:rPr>
        <w:t>тной палаты Погарского района №4</w:t>
      </w:r>
      <w:r w:rsidR="00627ED3" w:rsidRPr="001B4B16">
        <w:rPr>
          <w:rFonts w:ascii="Times New Roman" w:hAnsi="Times New Roman"/>
          <w:sz w:val="28"/>
          <w:szCs w:val="28"/>
        </w:rPr>
        <w:t xml:space="preserve"> от </w:t>
      </w:r>
      <w:r w:rsidR="00627ED3">
        <w:rPr>
          <w:rFonts w:ascii="Times New Roman" w:hAnsi="Times New Roman"/>
          <w:sz w:val="28"/>
          <w:szCs w:val="28"/>
        </w:rPr>
        <w:t>05.02</w:t>
      </w:r>
      <w:r w:rsidR="00627ED3" w:rsidRPr="001B4B16">
        <w:rPr>
          <w:rFonts w:ascii="Times New Roman" w:hAnsi="Times New Roman"/>
          <w:sz w:val="28"/>
          <w:szCs w:val="28"/>
        </w:rPr>
        <w:t>.2024 года</w:t>
      </w:r>
      <w:r w:rsidRPr="0034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1A26E67" w14:textId="77777777" w:rsidR="00737EB2" w:rsidRPr="000D5043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72458D" w14:textId="77777777"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0DCA" w14:textId="77777777"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4B083" w14:textId="77777777"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458EC" w14:textId="77777777" w:rsidR="00737EB2" w:rsidRDefault="00737EB2" w:rsidP="00737E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42C93" w14:textId="77777777"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EF140" w14:textId="77777777"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9E2AB" w14:textId="77777777"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9795D" w14:textId="77777777" w:rsidR="00737EB2" w:rsidRDefault="00737EB2" w:rsidP="0073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46"/>
        <w:gridCol w:w="7865"/>
        <w:gridCol w:w="1774"/>
        <w:gridCol w:w="1912"/>
        <w:gridCol w:w="3158"/>
      </w:tblGrid>
      <w:tr w:rsidR="00737EB2" w14:paraId="0FE65E88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AF2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№</w:t>
            </w:r>
          </w:p>
          <w:p w14:paraId="215D9C2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A29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DDFF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855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7363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37EB2" w14:paraId="02779B54" w14:textId="77777777" w:rsidTr="006E2C40">
        <w:trPr>
          <w:trHeight w:val="9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86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E60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Погарского муниципального района, </w:t>
            </w:r>
          </w:p>
          <w:p w14:paraId="19B2FBEE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 городского и сельских поселений Погарского муниципального района</w:t>
            </w:r>
          </w:p>
        </w:tc>
      </w:tr>
      <w:tr w:rsidR="00737EB2" w14:paraId="2BAABA39" w14:textId="77777777" w:rsidTr="006E2C40">
        <w:trPr>
          <w:trHeight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8C0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D053" w14:textId="27EA152E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 бюджета Погарского муниципального района, бюджетов городского и сельских поселений Погарско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 муниципального района на 202</w:t>
            </w:r>
            <w:r w:rsidR="000D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 и на 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плановый период </w:t>
            </w:r>
            <w:r w:rsidR="000D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2026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r w:rsidR="000D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37EB2" w14:paraId="3DDDA9E4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DC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CCD9A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1797" w14:textId="7B939F56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Погарского районного Совета народных депутатов «О бюджете Погарского муниципального</w:t>
            </w:r>
            <w:r w:rsidR="0024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Брянской области на 202</w:t>
            </w:r>
            <w:r w:rsidR="000D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0D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24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D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C49D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1F61" w14:textId="6047BBFF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01E37CD4" w14:textId="0D054B74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7090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Контрольно-счетной палате Погарского района»</w:t>
            </w:r>
          </w:p>
          <w:p w14:paraId="034309D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14:paraId="5D1F42A3" w14:textId="77777777" w:rsidTr="0024508E">
        <w:trPr>
          <w:trHeight w:val="84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46C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D876D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54472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D20E" w14:textId="6F4E777C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проекты решений о бюджете городского и сельских поселений Погарско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 на 202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(13 поселений)».</w:t>
            </w:r>
          </w:p>
          <w:p w14:paraId="2E99149D" w14:textId="77777777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проекты решений о бюджетах следующих поселений:</w:t>
            </w:r>
          </w:p>
          <w:p w14:paraId="41B8A759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14:paraId="63F8D2C7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BBB0724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10DCAAB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924CCBF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3CFB84C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2DDE74B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5FEFE1D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2677E85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76D81F2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F1EDB49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14:paraId="4DCF461A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3C13155" w14:textId="77777777" w:rsidR="00737EB2" w:rsidRDefault="00737EB2" w:rsidP="006E2C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3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41564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810F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CFEB0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39582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17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F9CDB" w14:textId="2C2A6F5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5142DE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F192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A995" w14:textId="245E3221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706FC91B" w14:textId="1179BFBD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FD1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6C13E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026D6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ECC3C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555B0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14:paraId="0F61B8C4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B4016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EBDD5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E1A99" w14:textId="16A65CB1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14:paraId="69B41E54" w14:textId="77777777" w:rsidTr="006E2C40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4601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3F3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муниципального района, </w:t>
            </w:r>
          </w:p>
          <w:p w14:paraId="065443A7" w14:textId="04DEC491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бюджетов городского и сельских поселений Погарского муниципального района на </w:t>
            </w:r>
            <w:r w:rsidR="000D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2024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D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245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r w:rsidR="000D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37EB2" w14:paraId="1A2F0D4A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35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E220AF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D03" w14:textId="169BD9D4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Погарского районного Совета народных депутатов «О внесении изменений и дополнений в решение Погарского районного Совета народных депутатов «О бюджете Погарского муниципального района на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ановый период 202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1D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FC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3E00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6E2E9" w14:textId="7B70DA03" w:rsidR="00737EB2" w:rsidRPr="001F2747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077BC11E" w14:textId="1F2C6806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F6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9A31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64C2A48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Контрольно-счетной палате Погарского района»</w:t>
            </w:r>
          </w:p>
        </w:tc>
      </w:tr>
      <w:tr w:rsidR="00737EB2" w14:paraId="5EB68F1C" w14:textId="77777777" w:rsidTr="0024508E">
        <w:trPr>
          <w:trHeight w:val="88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A7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5645CE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E7B8" w14:textId="76407060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6FA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C794" w14:textId="2D2661FD" w:rsidR="00737EB2" w:rsidRDefault="001F2747" w:rsidP="000D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Алексеева О.А.</w:t>
            </w:r>
          </w:p>
          <w:p w14:paraId="01767CDE" w14:textId="166AB09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F54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6EEEEAE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737EB2" w14:paraId="1926269F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144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308" w14:textId="7F11029D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14:paraId="5DB8762D" w14:textId="77777777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14:paraId="089A8840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14:paraId="2B69A1F2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E767837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1EE8B67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766DBD0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00B9BE4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8687829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AD679F6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111ADA2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E3EDC79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C9CBF69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14:paraId="5467FFFD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4D4713D" w14:textId="77777777" w:rsidR="00737EB2" w:rsidRDefault="00737EB2" w:rsidP="006E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4786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14:paraId="4CEB2D07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D91DB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60318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879C2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3F46D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4688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E146C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81FD8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E967C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91351" w14:textId="7D0A56BD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81E1" w14:textId="4385EFD8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1AAFE84E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C2167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98EA0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6BA34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F27C8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79665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596B9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DA6C4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519BD" w14:textId="49B41385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91C" w14:textId="42DB2E16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14:paraId="6D83EA37" w14:textId="78BD3338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2D346" w14:textId="234FD583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EB517" w14:textId="57361D8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7ACA4" w14:textId="7146FF4B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CD9C8" w14:textId="26FB991C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D9DA4" w14:textId="7A056794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39226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0ABA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14:paraId="59346492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6C7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EEBE" w14:textId="3419F441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BCDF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3734" w14:textId="6940728C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57C7A652" w14:textId="059F8194" w:rsidR="000D5043" w:rsidRDefault="000D5043" w:rsidP="000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AACA6" w14:textId="20D20AE8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3CE3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1762AF7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14:paraId="3FF29B16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14:paraId="16B91253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D1D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1.2.5.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6D6" w14:textId="6B3BB78F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14:paraId="0B58EFC3" w14:textId="77777777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14:paraId="6DF2D498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14:paraId="17D2B35F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9380993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45D3F982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017D766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DAF68D3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2D5561C3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F943A06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482DD42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B6F0818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D962F67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14:paraId="55A53C1D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EFFF921" w14:textId="77777777" w:rsidR="00737EB2" w:rsidRDefault="00737EB2" w:rsidP="006E2C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9FB3" w14:textId="77777777" w:rsidR="001F2747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1325F" w14:textId="77777777" w:rsidR="001F2747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ECD1C" w14:textId="36626A9F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14:paraId="11400F3A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7A543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DD712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593D3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41084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A9A2A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E72AA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54399" w14:textId="6DC93836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6C13" w14:textId="45A99CCA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457E6DFB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5A4D2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40E4D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EA784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20920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A455B" w14:textId="776D563B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73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14:paraId="2864040C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BD374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B54F5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6ED5C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04C48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3971D" w14:textId="0D2CB9CB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14:paraId="6A0B4C66" w14:textId="77777777" w:rsidTr="0024508E">
        <w:trPr>
          <w:trHeight w:val="115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A503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3A09" w14:textId="61D84681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отчёт об исполнении бюджета Погарского муниципального района за 9 месяцев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581B" w14:textId="0FBDD793" w:rsidR="00737EB2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14:paraId="5BE875FE" w14:textId="77777777" w:rsidR="00BA6243" w:rsidRDefault="00BA62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920FD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A2BDC" w14:textId="6464E81A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06D" w14:textId="2DD98514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54B1CC4C" w14:textId="52EA9F89" w:rsidR="000D5043" w:rsidRDefault="000D5043" w:rsidP="000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CFA78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D16B4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E0D0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3C497B4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737EB2" w14:paraId="480A30F5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DDB0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93B5" w14:textId="78E3CC20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заключений на отчёты об исполнении бюджетов городского и сельских поселений Погарского муниципального района за 9 месяцев </w:t>
            </w:r>
            <w:r w:rsidR="000D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(13 поселений)».</w:t>
            </w:r>
          </w:p>
          <w:p w14:paraId="7B2E80BC" w14:textId="77777777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14:paraId="420DA169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Погарское городское поселение</w:t>
            </w:r>
          </w:p>
          <w:p w14:paraId="1FF60F64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DB9256D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2DDA5FC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C3570CB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934D0B8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A3823C8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6C1B7CD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0B50EF5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D0BC4E4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78D2A47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14:paraId="2D9BE2A0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051DF21" w14:textId="77777777" w:rsidR="00737EB2" w:rsidRDefault="00737EB2" w:rsidP="006E2C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ECD2" w14:textId="77777777" w:rsidR="001F2747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07651" w14:textId="5B1653D5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14:paraId="7C6060A2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9C802" w14:textId="3647D26D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2FDC" w14:textId="1C453C82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133ED15B" w14:textId="0315DD94" w:rsidR="000D5043" w:rsidRDefault="000D5043" w:rsidP="001F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433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4C7A69" w14:paraId="6F92895E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DCA" w14:textId="583F489E" w:rsidR="004C7A69" w:rsidRDefault="004C7A69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1.2.8.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46E" w14:textId="3361F8C3" w:rsidR="004C7A69" w:rsidRDefault="004C7A69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Совета народных депутатов «О внесении изменений и дополнений в решения о бюджетах городского и сельских поселений Погарского района на 2024 год и на плановый период 2025 и 2026 годов (13 поселений)</w:t>
            </w:r>
            <w:r w:rsidR="008F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A1E525" w14:textId="77777777" w:rsidR="004C7A69" w:rsidRDefault="004C7A69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C0F0A" w14:textId="77777777" w:rsidR="004C7A69" w:rsidRDefault="004C7A69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Экспертизе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подлежат проекты решений о внесении изменений в бюджеты следующих поселений:</w:t>
            </w:r>
          </w:p>
          <w:p w14:paraId="556A36C3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14:paraId="66C3AC55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BB71C61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3AC8BDD5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42277350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E7FA338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1A58F69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477B708F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6599E761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5C4E59D7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44D972A2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Суворовское сельское поселение</w:t>
            </w:r>
          </w:p>
          <w:p w14:paraId="650F8F69" w14:textId="77777777" w:rsid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F248304" w14:textId="20136C04" w:rsidR="004C7A69" w:rsidRPr="004C7A69" w:rsidRDefault="004C7A69" w:rsidP="004C7A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 w:rsidRPr="004C7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1C1" w14:textId="30C4B72F" w:rsidR="004C7A69" w:rsidRDefault="008F6220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96E3" w14:textId="7BD028F2" w:rsidR="004C7A69" w:rsidRDefault="008F6220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9EA" w14:textId="0C035E2A" w:rsidR="004C7A69" w:rsidRDefault="008F6220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737EB2" w14:paraId="70769EBE" w14:textId="77777777" w:rsidTr="006E2C40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110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1.3.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43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9F306DB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исполнения бюджета Погарского муниципального района, </w:t>
            </w:r>
          </w:p>
          <w:p w14:paraId="4B5AAB9E" w14:textId="0216EF90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бюджетов городского и сельских поселений Погарского муниципального района за 202</w:t>
            </w:r>
            <w:r w:rsidR="00DB05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7EB2" w14:paraId="06643E3C" w14:textId="77777777" w:rsidTr="0024508E">
        <w:trPr>
          <w:trHeight w:val="100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0C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B9BED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8E41" w14:textId="50DA8BB4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отчёт об исполнении бюджета Погарско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муниципального района за </w:t>
            </w:r>
            <w:r w:rsidR="00E9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D1B" w14:textId="0876FFD5" w:rsidR="00737EB2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14:paraId="11ED4462" w14:textId="6CD8BECD" w:rsidR="000B139D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AC13" w14:textId="534E5ACA" w:rsidR="00737EB2" w:rsidRDefault="001F2747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3696478B" w14:textId="6B2E5DFE" w:rsidR="000D5043" w:rsidRDefault="000D5043" w:rsidP="000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5253D" w14:textId="18681A2B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380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53259CE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  <w:p w14:paraId="65018550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2" w14:paraId="53571372" w14:textId="77777777" w:rsidTr="0024508E">
        <w:trPr>
          <w:trHeight w:val="84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40D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DAFA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8D78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1876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42BB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E1FC4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5679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3C6F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5245C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0B877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54F2" w14:textId="5B8534D9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заключений на отчёты об исполнении бюджетов городского и сельских поселений Погарско</w:t>
            </w:r>
            <w:r w:rsidR="0024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муниципального района за </w:t>
            </w:r>
            <w:r w:rsidR="00E9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(13 поселений)».</w:t>
            </w:r>
          </w:p>
          <w:p w14:paraId="5C8485BA" w14:textId="77777777" w:rsidR="00737EB2" w:rsidRDefault="00737EB2" w:rsidP="006E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Экспертизе подлежат отчёты об исполнении бюджетов следующих поселений:</w:t>
            </w:r>
          </w:p>
          <w:p w14:paraId="630B2B27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Погарское городское поселение</w:t>
            </w:r>
          </w:p>
          <w:p w14:paraId="3E83574D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Борщовское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4FB90089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Вадьковское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7566043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Витемлянское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7B7B1AD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Гетуновское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D27EA53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Городищенское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F555FFE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Гринёвское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09509E92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Долботовское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74DFEDED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Кистёрское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4DB7815A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Посудичское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3EA3509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Суворовское сельское поселение</w:t>
            </w:r>
          </w:p>
          <w:p w14:paraId="1B015DDC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Чаусовское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  <w:p w14:paraId="1E7A6E42" w14:textId="77777777" w:rsidR="00737EB2" w:rsidRDefault="00737EB2" w:rsidP="006E2C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Юдиновское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954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E1D01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86D4C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5FB3D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043A4" w14:textId="10317202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14:paraId="53EF7750" w14:textId="24C127EF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5B692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60D83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32B51" w14:textId="77777777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42C19" w14:textId="15D11304" w:rsidR="000D5043" w:rsidRDefault="000D5043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C3A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1D9F3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2FA05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287AF" w14:textId="77777777" w:rsidR="001F2747" w:rsidRDefault="001F2747" w:rsidP="000D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3D142F9B" w14:textId="584A314F" w:rsidR="00737EB2" w:rsidRDefault="001F2747" w:rsidP="000D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08CAC2E2" w14:textId="3E43760A" w:rsidR="000D5043" w:rsidRDefault="000D5043" w:rsidP="001F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4E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029F3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760A9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32EB9" w14:textId="2198C734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  <w:p w14:paraId="7D1EDCEB" w14:textId="240E2B11" w:rsidR="000B139D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70337" w14:textId="77777777" w:rsidR="000B139D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09A9C" w14:textId="48B7F55D" w:rsidR="000B139D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CCE72" w14:textId="77777777" w:rsidR="000B139D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3C085" w14:textId="77777777" w:rsidR="000B139D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42BF4" w14:textId="674437F6" w:rsidR="000B139D" w:rsidRDefault="000B139D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7EB2" w14:paraId="39A0D26F" w14:textId="77777777" w:rsidTr="006E2C40">
        <w:trPr>
          <w:trHeight w:val="98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42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84D0E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DF8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A36D32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и экспертно-аналитическая деятельность Контрольно-счётной палаты Погарского района</w:t>
            </w:r>
          </w:p>
        </w:tc>
      </w:tr>
      <w:tr w:rsidR="00737EB2" w14:paraId="20CDE5E5" w14:textId="77777777" w:rsidTr="006E2C40">
        <w:trPr>
          <w:trHeight w:val="55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B9CC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C044" w14:textId="77777777" w:rsidR="00737EB2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6933EB" w:rsidRPr="006933EB" w14:paraId="047D88B5" w14:textId="77777777" w:rsidTr="00627ED3">
        <w:trPr>
          <w:trHeight w:val="113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ECA" w14:textId="7305EB12" w:rsidR="00860AE6" w:rsidRPr="00DB0510" w:rsidRDefault="00860AE6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B7D" w14:textId="4F2DED35" w:rsidR="00860AE6" w:rsidRPr="00DB0510" w:rsidRDefault="00860AE6" w:rsidP="006E2C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мероприятие «Проверка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финансово-хозяйственной деятельности </w:t>
            </w:r>
            <w:proofErr w:type="spellStart"/>
            <w:r w:rsidR="0069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Вадьковского</w:t>
            </w:r>
            <w:proofErr w:type="spellEnd"/>
            <w:r w:rsidR="00627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за 2021,</w:t>
            </w:r>
            <w:r w:rsidR="0069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627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2023</w:t>
            </w:r>
            <w:r w:rsidR="0069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  <w:r w:rsidR="00627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7ED3" w:rsidRPr="00627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7ED3" w:rsidRPr="00627ED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 w:bidi="hi-IN"/>
              </w:rPr>
              <w:t>совместно с отделом контрольно-ревизионной и организационной работы администрации Погарского района)</w:t>
            </w:r>
            <w:r w:rsidRPr="00627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56A" w14:textId="58E2C9B8" w:rsidR="00860AE6" w:rsidRDefault="006933EB" w:rsidP="006E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3C7" w14:textId="302C5FB9" w:rsidR="006933EB" w:rsidRPr="00DB0510" w:rsidRDefault="001F2747" w:rsidP="006933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О.А.</w:t>
            </w:r>
          </w:p>
          <w:p w14:paraId="5BCAAC83" w14:textId="735DDD9E" w:rsidR="006933EB" w:rsidRPr="00DB0510" w:rsidRDefault="00627ED3" w:rsidP="006933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  <w:bookmarkStart w:id="0" w:name="_GoBack"/>
            <w:bookmarkEnd w:id="0"/>
          </w:p>
          <w:p w14:paraId="23B8F688" w14:textId="77777777" w:rsidR="00860AE6" w:rsidRPr="00DB0510" w:rsidRDefault="00860AE6" w:rsidP="006E2C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CC7" w14:textId="51CB5428" w:rsidR="00860AE6" w:rsidRPr="006933EB" w:rsidRDefault="006933EB" w:rsidP="006E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Предложено главой администрации Погарского района</w:t>
            </w:r>
          </w:p>
        </w:tc>
      </w:tr>
      <w:tr w:rsidR="00737EB2" w14:paraId="693D8781" w14:textId="77777777" w:rsidTr="00B6184D">
        <w:trPr>
          <w:trHeight w:val="6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EB3E" w14:textId="0CBD64C8" w:rsidR="00737EB2" w:rsidRPr="00DB0510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05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  <w:r w:rsidR="00860A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DB05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9008" w14:textId="2AF409BD" w:rsidR="00737EB2" w:rsidRPr="00DB0510" w:rsidRDefault="00737EB2" w:rsidP="006E2C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мероприятие «Проверка </w:t>
            </w:r>
            <w:r w:rsid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и эффективного использования средств, направленных на техническое оснащение муниципальных и </w:t>
            </w:r>
            <w:r w:rsidR="00FD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региональных музеев (в рамках регионального проекта «Культурная среда»), за 2023 год (совместно с Контрольно-счётной палатой Брянской области)</w:t>
            </w: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29B" w14:textId="60DC870A" w:rsidR="00737EB2" w:rsidRPr="00DB0510" w:rsidRDefault="00FD612E" w:rsidP="006E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28BA" w14:textId="74AE9AFE" w:rsidR="00737EB2" w:rsidRPr="00DB0510" w:rsidRDefault="001F2747" w:rsidP="006E2C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О.А.</w:t>
            </w:r>
          </w:p>
          <w:p w14:paraId="453F33C6" w14:textId="188151DB" w:rsidR="000D5043" w:rsidRPr="00DB0510" w:rsidRDefault="000D5043" w:rsidP="000D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5F7230" w14:textId="3ED9C21A" w:rsidR="000D5043" w:rsidRPr="00DB0510" w:rsidRDefault="000D5043" w:rsidP="006E2C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6222" w14:textId="38330631" w:rsidR="00737EB2" w:rsidRPr="00DB0510" w:rsidRDefault="00737EB2" w:rsidP="006E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Предложено </w:t>
            </w:r>
            <w:r w:rsidR="00FD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Контрольно-счётной палатой Брянской области</w:t>
            </w:r>
          </w:p>
        </w:tc>
      </w:tr>
      <w:tr w:rsidR="00737EB2" w14:paraId="1C974C54" w14:textId="77777777" w:rsidTr="0024508E">
        <w:trPr>
          <w:trHeight w:val="85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D97" w14:textId="4198C7E2" w:rsidR="00737EB2" w:rsidRPr="00DB0510" w:rsidRDefault="00737EB2" w:rsidP="006E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05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  <w:r w:rsidR="00860A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DB05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21E" w14:textId="2249EFDA" w:rsidR="00737EB2" w:rsidRPr="00DB0510" w:rsidRDefault="00737EB2" w:rsidP="00245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</w:t>
            </w:r>
            <w:r w:rsidR="0024508E"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льное мероприятие </w:t>
            </w:r>
            <w:r w:rsidR="00593C6F"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«Проверка финансово-хозяйственной деятельности </w:t>
            </w:r>
            <w:r w:rsidR="00BE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МУП «Погарский районный водоканал» за 2022-2023 года и </w:t>
            </w:r>
            <w:r w:rsidR="00BE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BE1253" w:rsidRPr="00BE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 2024 года</w:t>
            </w: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6184D"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(совместно с отделом контрольно-ревизионной и организационной работы администрации Погарского района)</w:t>
            </w: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E7" w14:textId="3B1DE306" w:rsidR="00737EB2" w:rsidRPr="00DB0510" w:rsidRDefault="00BE1253" w:rsidP="006E2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537" w14:textId="7C928B87" w:rsidR="00737EB2" w:rsidRPr="00DB0510" w:rsidRDefault="001F2747" w:rsidP="006E2C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О.А.</w:t>
            </w:r>
          </w:p>
          <w:p w14:paraId="1F90D744" w14:textId="77777777" w:rsidR="000D5043" w:rsidRPr="00DB0510" w:rsidRDefault="000D5043" w:rsidP="006E2C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383A4A" w14:textId="24B2025B" w:rsidR="000D5043" w:rsidRPr="00DB0510" w:rsidRDefault="000D5043" w:rsidP="006E2C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C0F" w14:textId="77777777" w:rsidR="00737EB2" w:rsidRPr="00DB0510" w:rsidRDefault="00737EB2" w:rsidP="00245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Предложено главой Погарского района</w:t>
            </w:r>
          </w:p>
          <w:p w14:paraId="71211108" w14:textId="6DAE4649" w:rsidR="002F036C" w:rsidRPr="00340D81" w:rsidRDefault="002F036C" w:rsidP="0024508E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810515" w14:paraId="289BA706" w14:textId="77777777" w:rsidTr="006E2C40">
        <w:trPr>
          <w:trHeight w:val="43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0E25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6AF3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810515" w14:paraId="1C72E87D" w14:textId="77777777" w:rsidTr="0024508E">
        <w:trPr>
          <w:trHeight w:val="98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43D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397CD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038630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BCCC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муниципальные программы, проекты решений Погарского районного Совета народных депутатов, нормативно-правовые акты Погарского муниципального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464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FE29" w14:textId="1A0EAF42" w:rsidR="00810515" w:rsidRDefault="001F2747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  <w:r w:rsidR="0081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B30B83" w14:textId="7C792067" w:rsidR="000D5043" w:rsidRDefault="000D5043" w:rsidP="001F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AD01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Контрольно-счётной палате Погарского района»</w:t>
            </w:r>
          </w:p>
        </w:tc>
      </w:tr>
      <w:tr w:rsidR="00552A32" w14:paraId="5B63B386" w14:textId="77777777" w:rsidTr="0024508E">
        <w:trPr>
          <w:trHeight w:val="98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1DB" w14:textId="77777777" w:rsidR="00552A32" w:rsidRDefault="00552A32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A44A63" w14:textId="60FFD92F" w:rsidR="00552A32" w:rsidRDefault="00552A32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CDC" w14:textId="75860DFE" w:rsidR="00552A32" w:rsidRDefault="00552A32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подготовка заключений на проекты решений Совета народных депутатов городского и сельских поселений Погарского района, муниципальные программы и иные нормативные правовые акты городского и сельских поселений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60B" w14:textId="31443FE7" w:rsidR="00552A32" w:rsidRDefault="00552A32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0D6" w14:textId="53ED2A4E" w:rsidR="00552A32" w:rsidRDefault="00552A32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73E" w14:textId="5161296E" w:rsidR="00552A32" w:rsidRDefault="00552A32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810515" w14:paraId="75343635" w14:textId="77777777" w:rsidTr="006E2C40">
        <w:trPr>
          <w:trHeight w:val="82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740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47BC44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D06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793D5E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деятельности Контрольно-счетной палаты Погарского района</w:t>
            </w:r>
          </w:p>
        </w:tc>
      </w:tr>
      <w:tr w:rsidR="00810515" w14:paraId="17E9B8AD" w14:textId="77777777" w:rsidTr="0024508E">
        <w:trPr>
          <w:trHeight w:val="88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138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25D2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Коллегии Контрольно-счетной палаты Погарского района, контроль за исполнением принятых на её заседаниях решений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D975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14:paraId="26A8341F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квартал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6234" w14:textId="2DD2EF25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2FAB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3269979A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0DAE010A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947E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A932" w14:textId="036D5C53" w:rsidR="00810515" w:rsidRDefault="00810515" w:rsidP="0081051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оперативной информации и доклада о ходе выполнения плана работы Контрольно-счётной палаты Погарского района на совещаниях при </w:t>
            </w:r>
            <w:r w:rsidR="000B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="000B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Контрольно-счётной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D415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F933" w14:textId="31145C7F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15FC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19633326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07F97AF3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9401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CD1E" w14:textId="112C7F21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</w:t>
            </w:r>
            <w:r w:rsidR="0000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палаты Погарского района за </w:t>
            </w:r>
            <w:r w:rsidR="00E9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2C15E12D" w14:textId="77777777" w:rsidR="00810515" w:rsidRDefault="00810515" w:rsidP="008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36C4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D89D" w14:textId="6166976B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EFF5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0C61334B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167B2247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052" w14:textId="77777777" w:rsidR="00810515" w:rsidRDefault="000075BD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  <w:r w:rsidR="008105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B6D" w14:textId="290568E2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Контрольно-счётной </w:t>
            </w:r>
            <w:r w:rsidR="0000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Погарского района на 202</w:t>
            </w:r>
            <w:r w:rsidR="000B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92EF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A899" w14:textId="22BD4CCD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E440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700F4FF3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484A260C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C128" w14:textId="7B5516DF" w:rsidR="00810515" w:rsidRDefault="000075BD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3.1.5</w:t>
            </w:r>
            <w:r w:rsidR="008105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DA52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5DDF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04F0" w14:textId="2C3611AB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2541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решения Погарского районного Совета народных депутатов и Советов народных депутатов поселений</w:t>
            </w:r>
          </w:p>
        </w:tc>
      </w:tr>
      <w:tr w:rsidR="00810515" w14:paraId="0F7308F1" w14:textId="77777777" w:rsidTr="0024508E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8E1" w14:textId="6FD1D572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2F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F681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Погарского района по вопросам, входящим в их компетенцию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9BD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D0A2" w14:textId="77777777" w:rsidR="00810515" w:rsidRDefault="00810515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0C320" w14:textId="7C954EE2" w:rsidR="00810515" w:rsidRDefault="001F2747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6829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278AB5F4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2BBC5946" w14:textId="77777777" w:rsidTr="0024508E">
        <w:trPr>
          <w:trHeight w:val="82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BAF9" w14:textId="0F71F4EA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  <w:r w:rsidR="002F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FDA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9BF87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ведение Стандартов внешнего муниципального финансового контроля Контрольно-счетной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E02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F300E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4DF1" w14:textId="2CCF7280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13FA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65E560B8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6F5EB76C" w14:textId="77777777" w:rsidTr="0024508E">
        <w:trPr>
          <w:trHeight w:val="82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9184" w14:textId="5F849659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2F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72E9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принятых мер по исполнению представлений Контрольно-счётной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528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9886E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C931" w14:textId="17FD878D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1F7E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3376CB36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2DC14566" w14:textId="77777777" w:rsidTr="0024508E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E27" w14:textId="447EDD3D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2F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1A5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Контрольно-счётной палаты Погарского района для публикации в средствах массовой информации и на сайте Контрольно-счётной палаты Погарского района (на сайте администрации Погарского района)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89E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6186D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3DBD2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968" w14:textId="77777777" w:rsidR="00810515" w:rsidRDefault="00810515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0D6D6" w14:textId="3A416991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913B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021654D6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32E64033" w14:textId="77777777" w:rsidTr="0024508E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219C" w14:textId="06B11D23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2F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606C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сессий, комитетов, коллегий, комиссий, конференций, семинаров, совещаний, проводимых органами местного самоуправления Погарского района и правоохранительными органами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E7A7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B208" w14:textId="774F5135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B7DF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4708AD1E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  <w:tr w:rsidR="00810515" w14:paraId="39252BF7" w14:textId="77777777" w:rsidTr="0024508E">
        <w:trPr>
          <w:trHeight w:val="56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B85F" w14:textId="40B5FBB5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2F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36E" w14:textId="77777777" w:rsidR="00810515" w:rsidRDefault="00810515" w:rsidP="0081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квалификации сотрудников Контрольно-счётной палаты Погарского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5338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5FB" w14:textId="77777777" w:rsidR="001F2747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D7461" w14:textId="22BA9B29" w:rsidR="00810515" w:rsidRDefault="001F2747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О.А.</w:t>
            </w:r>
          </w:p>
          <w:p w14:paraId="6A8D6883" w14:textId="462C0B4E" w:rsidR="00860AE6" w:rsidRDefault="00860AE6" w:rsidP="0081051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6B5D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14:paraId="74F6BFB3" w14:textId="77777777" w:rsidR="00810515" w:rsidRDefault="00810515" w:rsidP="0081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Контрольно-счетной палате Погарского района»</w:t>
            </w:r>
          </w:p>
        </w:tc>
      </w:tr>
    </w:tbl>
    <w:p w14:paraId="621478F9" w14:textId="77777777" w:rsidR="00737EB2" w:rsidRDefault="00737EB2" w:rsidP="00737EB2"/>
    <w:p w14:paraId="4671C4EB" w14:textId="77777777" w:rsidR="00737EB2" w:rsidRDefault="00737EB2" w:rsidP="00737EB2"/>
    <w:p w14:paraId="159C4AC2" w14:textId="77777777" w:rsidR="00737EB2" w:rsidRDefault="00737EB2" w:rsidP="00737EB2"/>
    <w:p w14:paraId="27ECB0B9" w14:textId="77777777" w:rsidR="007A455E" w:rsidRDefault="007A455E"/>
    <w:sectPr w:rsidR="007A455E" w:rsidSect="00976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0CD"/>
    <w:multiLevelType w:val="hybridMultilevel"/>
    <w:tmpl w:val="6B9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26D4"/>
    <w:multiLevelType w:val="hybridMultilevel"/>
    <w:tmpl w:val="4D8C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F7F"/>
    <w:multiLevelType w:val="hybridMultilevel"/>
    <w:tmpl w:val="4D8C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6C56"/>
    <w:multiLevelType w:val="hybridMultilevel"/>
    <w:tmpl w:val="13A4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76DA"/>
    <w:multiLevelType w:val="hybridMultilevel"/>
    <w:tmpl w:val="0162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5D11"/>
    <w:multiLevelType w:val="hybridMultilevel"/>
    <w:tmpl w:val="4D8C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A35E9"/>
    <w:multiLevelType w:val="hybridMultilevel"/>
    <w:tmpl w:val="E7C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2"/>
    <w:rsid w:val="000075BD"/>
    <w:rsid w:val="000B139D"/>
    <w:rsid w:val="000D5043"/>
    <w:rsid w:val="001D0058"/>
    <w:rsid w:val="001F2747"/>
    <w:rsid w:val="0024508E"/>
    <w:rsid w:val="002E36A2"/>
    <w:rsid w:val="002F036C"/>
    <w:rsid w:val="00305435"/>
    <w:rsid w:val="00340D81"/>
    <w:rsid w:val="00410ACC"/>
    <w:rsid w:val="004C7A69"/>
    <w:rsid w:val="00552A32"/>
    <w:rsid w:val="00593C6F"/>
    <w:rsid w:val="00627ED3"/>
    <w:rsid w:val="006933EB"/>
    <w:rsid w:val="00737EB2"/>
    <w:rsid w:val="007A455E"/>
    <w:rsid w:val="00810515"/>
    <w:rsid w:val="00860AE6"/>
    <w:rsid w:val="008B35EB"/>
    <w:rsid w:val="008F6220"/>
    <w:rsid w:val="009F5980"/>
    <w:rsid w:val="00A13377"/>
    <w:rsid w:val="00B34F18"/>
    <w:rsid w:val="00B565D5"/>
    <w:rsid w:val="00B6184D"/>
    <w:rsid w:val="00BA596A"/>
    <w:rsid w:val="00BA6243"/>
    <w:rsid w:val="00BE1253"/>
    <w:rsid w:val="00C01C25"/>
    <w:rsid w:val="00DB0510"/>
    <w:rsid w:val="00E934E6"/>
    <w:rsid w:val="00FD612E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4A8"/>
  <w15:chartTrackingRefBased/>
  <w15:docId w15:val="{3DA866D0-0603-40F3-BBE2-B7C87C2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B2"/>
    <w:pPr>
      <w:ind w:left="720"/>
      <w:contextualSpacing/>
    </w:pPr>
  </w:style>
  <w:style w:type="character" w:styleId="a4">
    <w:name w:val="Strong"/>
    <w:basedOn w:val="a0"/>
    <w:uiPriority w:val="22"/>
    <w:qFormat/>
    <w:rsid w:val="008105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2021-12-27T13:23:00Z</cp:lastPrinted>
  <dcterms:created xsi:type="dcterms:W3CDTF">2021-12-27T08:39:00Z</dcterms:created>
  <dcterms:modified xsi:type="dcterms:W3CDTF">2024-02-05T13:17:00Z</dcterms:modified>
</cp:coreProperties>
</file>