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РОССИЙСКАЯ ФЕДЕРАЦИЯ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БРЯНСКАЯ ОБЛАСТЬ</w:t>
      </w:r>
    </w:p>
    <w:p w:rsidR="009E1033" w:rsidRDefault="009E1033" w:rsidP="009E1033">
      <w:pPr>
        <w:tabs>
          <w:tab w:val="center" w:pos="4818"/>
          <w:tab w:val="left" w:pos="8490"/>
        </w:tabs>
        <w:spacing w:line="276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  <w:t>Контрольно-счётная палата Погарского района</w:t>
      </w:r>
      <w:r>
        <w:rPr>
          <w:rFonts w:eastAsiaTheme="minorHAnsi"/>
          <w:b/>
          <w:szCs w:val="28"/>
          <w:lang w:eastAsia="en-US"/>
        </w:rPr>
        <w:tab/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243550 </w:t>
      </w: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>
        <w:rPr>
          <w:rFonts w:eastAsiaTheme="minorHAnsi"/>
          <w:sz w:val="24"/>
          <w:szCs w:val="24"/>
          <w:lang w:eastAsia="en-US"/>
        </w:rPr>
        <w:t>. Погар Брянской области ул. Ленина,</w:t>
      </w:r>
      <w:r w:rsidR="00262CE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д.1,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тел:(848349) 2-11-37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9E1033" w:rsidRDefault="009E1033" w:rsidP="009E1033">
      <w:pPr>
        <w:spacing w:afterLines="100" w:after="24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Акт по результатам контрольного мероприятия «Проверка соблюдения законодательства при осуществлении бюджетного процесса, а также использования бюджетных средств при</w:t>
      </w:r>
      <w:r w:rsidR="00262CEF">
        <w:rPr>
          <w:b/>
          <w:szCs w:val="28"/>
        </w:rPr>
        <w:t xml:space="preserve"> исполнении бюджета </w:t>
      </w:r>
      <w:r w:rsidR="003C77DE">
        <w:rPr>
          <w:b/>
          <w:szCs w:val="28"/>
        </w:rPr>
        <w:t>Гетуновского</w:t>
      </w:r>
      <w:r>
        <w:rPr>
          <w:b/>
          <w:szCs w:val="28"/>
        </w:rPr>
        <w:t xml:space="preserve"> сельского поселения за 2017 год и истекший период 2018 года»</w:t>
      </w:r>
    </w:p>
    <w:p w:rsidR="006F00D2" w:rsidRDefault="006F00D2" w:rsidP="009E1033">
      <w:pPr>
        <w:spacing w:line="240" w:lineRule="auto"/>
        <w:ind w:firstLine="0"/>
        <w:rPr>
          <w:szCs w:val="28"/>
        </w:rPr>
      </w:pPr>
    </w:p>
    <w:p w:rsidR="009E1033" w:rsidRDefault="008A00D7" w:rsidP="009E1033">
      <w:pPr>
        <w:spacing w:line="240" w:lineRule="auto"/>
        <w:ind w:firstLine="0"/>
        <w:rPr>
          <w:szCs w:val="28"/>
        </w:rPr>
      </w:pPr>
      <w:r>
        <w:rPr>
          <w:szCs w:val="28"/>
        </w:rPr>
        <w:t>29</w:t>
      </w:r>
      <w:r w:rsidR="006F00D2">
        <w:rPr>
          <w:szCs w:val="28"/>
        </w:rPr>
        <w:t>.11.2018 года</w:t>
      </w:r>
    </w:p>
    <w:p w:rsidR="006F00D2" w:rsidRDefault="006F00D2" w:rsidP="009E1033">
      <w:pPr>
        <w:spacing w:line="240" w:lineRule="auto"/>
        <w:ind w:firstLine="0"/>
        <w:rPr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Основание для проведения проверки: </w:t>
      </w:r>
      <w:r w:rsidR="003C77DE">
        <w:rPr>
          <w:szCs w:val="28"/>
        </w:rPr>
        <w:t>пункт 2.1.3</w:t>
      </w:r>
      <w:r>
        <w:rPr>
          <w:szCs w:val="28"/>
        </w:rPr>
        <w:t>. плана работы Контрольно-счетной палаты Погарского района на 2018 год, утверждённый решением Коллегии Контрольно-счётной палаты от 28 декабря 2017 года №9-рк, приказ председателя Контрольно-счётной палаты Погарского района от 17.10.2018 года №18.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Объект контрольного мероприятия:</w:t>
      </w:r>
      <w:r>
        <w:rPr>
          <w:szCs w:val="28"/>
        </w:rPr>
        <w:t xml:space="preserve"> </w:t>
      </w:r>
      <w:proofErr w:type="spellStart"/>
      <w:r w:rsidR="00E07718">
        <w:rPr>
          <w:szCs w:val="28"/>
        </w:rPr>
        <w:t>Гетуновская</w:t>
      </w:r>
      <w:proofErr w:type="spellEnd"/>
      <w:r>
        <w:rPr>
          <w:szCs w:val="28"/>
        </w:rPr>
        <w:t xml:space="preserve"> сельская администрация.</w:t>
      </w:r>
    </w:p>
    <w:p w:rsidR="009E1033" w:rsidRDefault="009E1033" w:rsidP="009E1033">
      <w:pPr>
        <w:spacing w:after="200" w:line="276" w:lineRule="auto"/>
        <w:ind w:firstLine="0"/>
        <w:contextualSpacing/>
        <w:rPr>
          <w:rFonts w:eastAsiaTheme="minorHAnsi"/>
          <w:b/>
          <w:szCs w:val="28"/>
          <w:lang w:eastAsia="en-US"/>
        </w:rPr>
      </w:pPr>
    </w:p>
    <w:p w:rsidR="009E1033" w:rsidRDefault="009E1033" w:rsidP="009E1033">
      <w:p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Цели и вопросы контрольного мероприятия: </w:t>
      </w:r>
      <w:r>
        <w:rPr>
          <w:rFonts w:eastAsiaTheme="minorHAnsi"/>
          <w:szCs w:val="28"/>
          <w:lang w:eastAsia="en-US"/>
        </w:rPr>
        <w:t>осуществление контроля за целевым использованием бюджетных средств и правильностью их расходования, соблюдение требований законодательства, правильность ведения бухгалтерского учёта.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Проверяемый период:</w:t>
      </w:r>
      <w:r>
        <w:rPr>
          <w:szCs w:val="28"/>
        </w:rPr>
        <w:t xml:space="preserve"> 2017 год – 9 месяцев 2018 года. 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Срок проведения проверки:</w:t>
      </w:r>
      <w:r>
        <w:rPr>
          <w:szCs w:val="28"/>
        </w:rPr>
        <w:t xml:space="preserve"> 1</w:t>
      </w:r>
      <w:r w:rsidR="008A00D7">
        <w:rPr>
          <w:szCs w:val="28"/>
        </w:rPr>
        <w:t>7.10</w:t>
      </w:r>
      <w:r>
        <w:rPr>
          <w:szCs w:val="28"/>
        </w:rPr>
        <w:t>.2018 года - 30.11.2018 года.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По результатам проверки составлен акт </w:t>
      </w:r>
      <w:r>
        <w:rPr>
          <w:szCs w:val="28"/>
        </w:rPr>
        <w:t>от 30.11.2018 года.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20F2A" w:rsidRDefault="009E1033" w:rsidP="009E1033">
      <w:pPr>
        <w:spacing w:line="240" w:lineRule="auto"/>
        <w:ind w:firstLine="851"/>
        <w:rPr>
          <w:b/>
          <w:szCs w:val="28"/>
        </w:rPr>
      </w:pPr>
      <w:r>
        <w:rPr>
          <w:b/>
          <w:szCs w:val="28"/>
        </w:rPr>
        <w:t>Информация об объекте контрольного мероприятия:</w:t>
      </w:r>
      <w:r>
        <w:rPr>
          <w:b/>
          <w:szCs w:val="28"/>
        </w:rPr>
        <w:tab/>
      </w: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ab/>
      </w: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Муниципальное учреждение </w:t>
      </w:r>
      <w:proofErr w:type="spellStart"/>
      <w:r w:rsidR="00E55332">
        <w:rPr>
          <w:szCs w:val="28"/>
        </w:rPr>
        <w:t>Гетуновская</w:t>
      </w:r>
      <w:proofErr w:type="spellEnd"/>
      <w:r>
        <w:rPr>
          <w:szCs w:val="28"/>
        </w:rPr>
        <w:t xml:space="preserve"> сельская администрация Погарского района Брянской области является исполнительным органом местного самоуправления на территории муниципального образования «</w:t>
      </w:r>
      <w:proofErr w:type="spellStart"/>
      <w:r w:rsidR="00792E50">
        <w:rPr>
          <w:szCs w:val="28"/>
        </w:rPr>
        <w:t>Гетуновское</w:t>
      </w:r>
      <w:proofErr w:type="spellEnd"/>
      <w:r>
        <w:rPr>
          <w:szCs w:val="28"/>
        </w:rPr>
        <w:t xml:space="preserve"> сельское поселение».</w:t>
      </w:r>
    </w:p>
    <w:p w:rsidR="009E1033" w:rsidRPr="00041790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lastRenderedPageBreak/>
        <w:t>Администрация обладает правами юридического лица, наделена имуществом муниципальной собственности</w:t>
      </w:r>
      <w:r w:rsidR="000C63B7">
        <w:rPr>
          <w:szCs w:val="28"/>
        </w:rPr>
        <w:t>, действующие на основании устава от 15.12.2015</w:t>
      </w:r>
      <w:r w:rsidR="00BE3BED">
        <w:rPr>
          <w:szCs w:val="28"/>
        </w:rPr>
        <w:t xml:space="preserve"> зарегистрированный Государственным регистрационным № </w:t>
      </w:r>
      <w:r w:rsidR="00BE3BED">
        <w:rPr>
          <w:szCs w:val="28"/>
          <w:lang w:val="en-US"/>
        </w:rPr>
        <w:t>Ru</w:t>
      </w:r>
      <w:r w:rsidR="00BE3BED" w:rsidRPr="00BE3BED">
        <w:rPr>
          <w:szCs w:val="28"/>
        </w:rPr>
        <w:t>325193052015001</w:t>
      </w:r>
      <w:r w:rsidR="009E474C" w:rsidRPr="009E474C">
        <w:rPr>
          <w:szCs w:val="28"/>
        </w:rPr>
        <w:t>.</w:t>
      </w:r>
      <w:r w:rsidR="00041790" w:rsidRPr="00041790">
        <w:rPr>
          <w:szCs w:val="28"/>
        </w:rPr>
        <w:t xml:space="preserve"> </w:t>
      </w:r>
    </w:p>
    <w:p w:rsidR="00041790" w:rsidRPr="00041790" w:rsidRDefault="00041790" w:rsidP="009E1033">
      <w:pPr>
        <w:spacing w:line="240" w:lineRule="auto"/>
        <w:rPr>
          <w:szCs w:val="28"/>
        </w:rPr>
      </w:pPr>
      <w:r>
        <w:rPr>
          <w:szCs w:val="28"/>
        </w:rPr>
        <w:t xml:space="preserve">На основании </w:t>
      </w:r>
      <w:r w:rsidR="00DE0BE2">
        <w:rPr>
          <w:szCs w:val="28"/>
        </w:rPr>
        <w:t xml:space="preserve">протокола счётной комиссии Гетуновского сельского совета народных депутатов </w:t>
      </w:r>
      <w:r w:rsidR="00BA063F">
        <w:rPr>
          <w:szCs w:val="28"/>
        </w:rPr>
        <w:t xml:space="preserve">от 19.12.2015 г № 1, по результатам тайного голосования депутатов сельского совета народных депутатов и Регламента, </w:t>
      </w:r>
      <w:proofErr w:type="spellStart"/>
      <w:r w:rsidR="00BA063F">
        <w:rPr>
          <w:szCs w:val="28"/>
        </w:rPr>
        <w:t>Гетуновский</w:t>
      </w:r>
      <w:proofErr w:type="spellEnd"/>
      <w:r w:rsidR="00BA063F">
        <w:rPr>
          <w:szCs w:val="28"/>
        </w:rPr>
        <w:t xml:space="preserve"> сельский Совет народных депутатов</w:t>
      </w:r>
      <w:r w:rsidR="00B43DF6">
        <w:rPr>
          <w:szCs w:val="28"/>
        </w:rPr>
        <w:t xml:space="preserve">, об избрании главы Гетуновского сельского поселения Погарского района Брянской области </w:t>
      </w:r>
      <w:r>
        <w:rPr>
          <w:szCs w:val="28"/>
        </w:rPr>
        <w:t>Решения № 53 от 19.12.2015 г</w:t>
      </w:r>
      <w:r w:rsidR="00C92C73">
        <w:rPr>
          <w:szCs w:val="28"/>
        </w:rPr>
        <w:t xml:space="preserve">. был назначен Приходько Петр Александрович. </w:t>
      </w:r>
      <w:r w:rsidR="00D63CB3">
        <w:rPr>
          <w:szCs w:val="28"/>
        </w:rPr>
        <w:t xml:space="preserve">На основании Распоряжении № 40-р от 19.12.2015 </w:t>
      </w:r>
      <w:r w:rsidR="00E13577">
        <w:rPr>
          <w:szCs w:val="28"/>
        </w:rPr>
        <w:t xml:space="preserve">глава поселения приступил к обязанностям </w:t>
      </w:r>
      <w:r w:rsidR="00EA7276">
        <w:rPr>
          <w:szCs w:val="28"/>
        </w:rPr>
        <w:t>и на основании распоряжения № 41 – р от 19.12.2015 приступил к исполнению полномочий председателя Гетуновского Совета народных депутатов Гет</w:t>
      </w:r>
      <w:r w:rsidR="001579C4">
        <w:rPr>
          <w:szCs w:val="28"/>
        </w:rPr>
        <w:t>уновского сельского поселения П</w:t>
      </w:r>
      <w:r w:rsidR="00EA7276">
        <w:rPr>
          <w:szCs w:val="28"/>
        </w:rPr>
        <w:t>огарского района</w:t>
      </w:r>
      <w:r w:rsidR="001579C4">
        <w:rPr>
          <w:szCs w:val="28"/>
        </w:rPr>
        <w:t xml:space="preserve"> Брянской области в соответствии с Уставом.</w:t>
      </w:r>
      <w:r w:rsidR="00EA7276">
        <w:rPr>
          <w:szCs w:val="28"/>
        </w:rPr>
        <w:t xml:space="preserve">  </w:t>
      </w:r>
      <w:r w:rsidR="00C92C73">
        <w:rPr>
          <w:szCs w:val="28"/>
        </w:rPr>
        <w:t>Должностная инструкция главы Гетуновского сельского поселения</w:t>
      </w:r>
      <w:r w:rsidR="00920F2A">
        <w:rPr>
          <w:szCs w:val="28"/>
        </w:rPr>
        <w:t xml:space="preserve"> утверждена решением Гетуновского сельского Совета народных депутатов № 9 от 26.10.2009 г.</w:t>
      </w:r>
    </w:p>
    <w:p w:rsidR="00F35C97" w:rsidRDefault="00F23A29" w:rsidP="009E1033">
      <w:pPr>
        <w:spacing w:line="240" w:lineRule="auto"/>
        <w:rPr>
          <w:szCs w:val="28"/>
        </w:rPr>
      </w:pPr>
      <w:r>
        <w:rPr>
          <w:szCs w:val="28"/>
        </w:rPr>
        <w:t xml:space="preserve">Количество населенных пунктов, входящих в состав территории муниципального образования по закону Брянской области от 09.03.2005 № </w:t>
      </w:r>
      <w:r w:rsidR="00B2127F">
        <w:rPr>
          <w:szCs w:val="28"/>
        </w:rPr>
        <w:t xml:space="preserve">3-3 «О наделении муниципальных образований </w:t>
      </w:r>
      <w:r w:rsidR="00BE25BE">
        <w:rPr>
          <w:szCs w:val="28"/>
        </w:rPr>
        <w:t>статусом</w:t>
      </w:r>
      <w:r w:rsidR="00B2127F">
        <w:rPr>
          <w:szCs w:val="28"/>
        </w:rPr>
        <w:t xml:space="preserve"> городского округа</w:t>
      </w:r>
      <w:r w:rsidR="00BE25BE">
        <w:rPr>
          <w:szCs w:val="28"/>
        </w:rPr>
        <w:t>, муниципального района, городского поселения</w:t>
      </w:r>
      <w:r w:rsidR="005647CC">
        <w:rPr>
          <w:szCs w:val="28"/>
        </w:rPr>
        <w:t xml:space="preserve">, сельского поселения и установлении границ муниципальных образований в Брянской области» в количестве 11 поселков. Численность населения по состоянию на 01.01.2015 г </w:t>
      </w:r>
      <w:r w:rsidR="00A14771">
        <w:rPr>
          <w:szCs w:val="28"/>
        </w:rPr>
        <w:t>предшествующего текущего финансового года, по данным территориального органа Федеральной службы государственной статистики по Брянской области – 1 591 человек.</w:t>
      </w:r>
    </w:p>
    <w:p w:rsidR="009E1033" w:rsidRDefault="009E1033" w:rsidP="009E1033">
      <w:pPr>
        <w:spacing w:line="240" w:lineRule="auto"/>
        <w:jc w:val="center"/>
        <w:rPr>
          <w:szCs w:val="28"/>
        </w:rPr>
      </w:pPr>
    </w:p>
    <w:p w:rsidR="009E1033" w:rsidRDefault="009E1033" w:rsidP="009E1033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организации бюджетного процесса в муниципальном образовании.</w:t>
      </w:r>
    </w:p>
    <w:p w:rsidR="00747FF0" w:rsidRPr="00983079" w:rsidRDefault="00DC3C78" w:rsidP="009E1033">
      <w:pPr>
        <w:spacing w:line="240" w:lineRule="auto"/>
        <w:rPr>
          <w:szCs w:val="28"/>
        </w:rPr>
      </w:pPr>
      <w:proofErr w:type="spellStart"/>
      <w:r w:rsidRPr="00983079">
        <w:rPr>
          <w:szCs w:val="28"/>
        </w:rPr>
        <w:t>Гетунов</w:t>
      </w:r>
      <w:r w:rsidR="00747FF0" w:rsidRPr="00983079">
        <w:rPr>
          <w:szCs w:val="28"/>
        </w:rPr>
        <w:t>ской</w:t>
      </w:r>
      <w:proofErr w:type="spellEnd"/>
      <w:r w:rsidR="00747FF0" w:rsidRPr="00983079">
        <w:rPr>
          <w:szCs w:val="28"/>
        </w:rPr>
        <w:t xml:space="preserve"> сельской администрацией было </w:t>
      </w:r>
      <w:r w:rsidR="00983079">
        <w:rPr>
          <w:szCs w:val="28"/>
        </w:rPr>
        <w:t>разработано и утверждено Порядок</w:t>
      </w:r>
      <w:r w:rsidR="00747FF0" w:rsidRPr="00983079">
        <w:rPr>
          <w:szCs w:val="28"/>
        </w:rPr>
        <w:t xml:space="preserve"> «О бюджетном процессе в </w:t>
      </w:r>
      <w:proofErr w:type="spellStart"/>
      <w:r w:rsidRPr="00983079">
        <w:rPr>
          <w:szCs w:val="28"/>
        </w:rPr>
        <w:t>Гетунов</w:t>
      </w:r>
      <w:r w:rsidR="00747FF0" w:rsidRPr="00983079">
        <w:rPr>
          <w:szCs w:val="28"/>
        </w:rPr>
        <w:t>ском</w:t>
      </w:r>
      <w:proofErr w:type="spellEnd"/>
      <w:r w:rsidR="00747FF0" w:rsidRPr="00983079">
        <w:rPr>
          <w:szCs w:val="28"/>
        </w:rPr>
        <w:t xml:space="preserve"> сельском поселении Погарского района</w:t>
      </w:r>
      <w:r w:rsidR="00983079">
        <w:rPr>
          <w:szCs w:val="28"/>
        </w:rPr>
        <w:t xml:space="preserve"> Брянской области», утверждённый</w:t>
      </w:r>
      <w:r w:rsidR="00747FF0" w:rsidRPr="00983079">
        <w:rPr>
          <w:szCs w:val="28"/>
        </w:rPr>
        <w:t xml:space="preserve"> решением </w:t>
      </w:r>
      <w:proofErr w:type="spellStart"/>
      <w:r w:rsidR="0017326C" w:rsidRPr="00983079">
        <w:rPr>
          <w:szCs w:val="28"/>
        </w:rPr>
        <w:t>Гетуновс</w:t>
      </w:r>
      <w:r w:rsidR="00747FF0" w:rsidRPr="00983079">
        <w:rPr>
          <w:szCs w:val="28"/>
        </w:rPr>
        <w:t>кого</w:t>
      </w:r>
      <w:proofErr w:type="spellEnd"/>
      <w:r w:rsidR="00747FF0" w:rsidRPr="00983079">
        <w:rPr>
          <w:szCs w:val="28"/>
        </w:rPr>
        <w:t xml:space="preserve"> сельского Совета народных депутатов от 30.0</w:t>
      </w:r>
      <w:r w:rsidR="00D456F8" w:rsidRPr="00983079">
        <w:rPr>
          <w:szCs w:val="28"/>
        </w:rPr>
        <w:t>3</w:t>
      </w:r>
      <w:r w:rsidR="00747FF0" w:rsidRPr="00983079">
        <w:rPr>
          <w:szCs w:val="28"/>
        </w:rPr>
        <w:t>.201</w:t>
      </w:r>
      <w:r w:rsidR="00D456F8" w:rsidRPr="00983079">
        <w:rPr>
          <w:szCs w:val="28"/>
        </w:rPr>
        <w:t>6</w:t>
      </w:r>
      <w:r w:rsidR="00747FF0" w:rsidRPr="00983079">
        <w:rPr>
          <w:szCs w:val="28"/>
        </w:rPr>
        <w:t xml:space="preserve"> года №</w:t>
      </w:r>
      <w:r w:rsidR="00D456F8" w:rsidRPr="00983079">
        <w:rPr>
          <w:szCs w:val="28"/>
        </w:rPr>
        <w:t>63а</w:t>
      </w:r>
      <w:r w:rsidR="00747FF0" w:rsidRPr="00983079">
        <w:rPr>
          <w:szCs w:val="28"/>
        </w:rPr>
        <w:t xml:space="preserve">.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соответствие со статьей 9 Бюджетного кодекса Российской Федерации к бюджетным полномочиям органов местного самоуправления отнесено принятие следующих нормативно-правовых актов: 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(статья 184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 определение порядка предоставления межбюджетных трансфертов из местных бюджетов, предоставление межбюджетных трансфертов из местных бюджетов </w:t>
      </w:r>
      <w:r>
        <w:rPr>
          <w:szCs w:val="28"/>
        </w:rPr>
        <w:t>(статья 142.5 БК РФ);</w:t>
      </w:r>
      <w:r>
        <w:rPr>
          <w:szCs w:val="28"/>
          <w:shd w:val="clear" w:color="auto" w:fill="FFFFFF"/>
        </w:rPr>
        <w:t xml:space="preserve">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lastRenderedPageBreak/>
        <w:t>-порядок осуществления полномочий органами внутреннего финансового контроля по внутреннему муниципальному финансовому контролю (статья 269.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определение порядка применения бюджетной классификации Российской Федерации в части, относящейся к местному бюджету (статья 21 БК РФ);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Кроме того, с учетом осуществления полномочий финансовых органов, на основании требований Бюджетного кодекса, местные администрации обязаны утверждать: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- методику планирования бюджетных ассигнований бюджета (статья 174.2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ведения реестра расходных обязательств муниципального образования (статья 86 Бюджетного кодекса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составления и ведения сводной бюджетной росписи (статья 217 БК РФ).</w:t>
      </w:r>
    </w:p>
    <w:p w:rsidR="00154480" w:rsidRDefault="00154480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154480">
        <w:rPr>
          <w:szCs w:val="28"/>
          <w:shd w:val="clear" w:color="auto" w:fill="FFFFFF"/>
        </w:rPr>
        <w:t>орядок применения бюджетной классификаци</w:t>
      </w:r>
      <w:r>
        <w:rPr>
          <w:szCs w:val="28"/>
          <w:shd w:val="clear" w:color="auto" w:fill="FFFFFF"/>
        </w:rPr>
        <w:t xml:space="preserve">и Российской Федерации в части </w:t>
      </w:r>
      <w:r w:rsidRPr="00154480">
        <w:rPr>
          <w:szCs w:val="28"/>
          <w:shd w:val="clear" w:color="auto" w:fill="FFFFFF"/>
        </w:rPr>
        <w:t>относящейся к бюджету</w:t>
      </w:r>
      <w:r w:rsidR="00DA2BF9">
        <w:rPr>
          <w:szCs w:val="28"/>
          <w:shd w:val="clear" w:color="auto" w:fill="FFFFFF"/>
        </w:rPr>
        <w:t xml:space="preserve"> Гетуновского сельского поселения </w:t>
      </w:r>
      <w:r w:rsidR="007E6226">
        <w:rPr>
          <w:szCs w:val="28"/>
          <w:shd w:val="clear" w:color="auto" w:fill="FFFFFF"/>
        </w:rPr>
        <w:t>Погарского района утверждено постановлением № 27 от 17.12.2015 года</w:t>
      </w:r>
      <w:r w:rsidR="003143CF">
        <w:rPr>
          <w:szCs w:val="28"/>
          <w:shd w:val="clear" w:color="auto" w:fill="FFFFFF"/>
        </w:rPr>
        <w:t xml:space="preserve">, настоящее постановление </w:t>
      </w:r>
      <w:r w:rsidR="00052B79">
        <w:rPr>
          <w:szCs w:val="28"/>
          <w:shd w:val="clear" w:color="auto" w:fill="FFFFFF"/>
        </w:rPr>
        <w:t>применяется</w:t>
      </w:r>
      <w:r w:rsidR="003143CF">
        <w:rPr>
          <w:szCs w:val="28"/>
          <w:shd w:val="clear" w:color="auto" w:fill="FFFFFF"/>
        </w:rPr>
        <w:t xml:space="preserve"> при исполнении бюджета Гетуновского сельского поселения </w:t>
      </w:r>
      <w:r w:rsidR="0061716C">
        <w:rPr>
          <w:szCs w:val="28"/>
          <w:shd w:val="clear" w:color="auto" w:fill="FFFFFF"/>
        </w:rPr>
        <w:t>в 2016 году и действует с момента подписания.</w:t>
      </w:r>
    </w:p>
    <w:p w:rsidR="009E1033" w:rsidRPr="00D7585B" w:rsidRDefault="009E1033" w:rsidP="009E1033">
      <w:pPr>
        <w:spacing w:line="240" w:lineRule="auto"/>
        <w:rPr>
          <w:color w:val="000000" w:themeColor="text1"/>
          <w:szCs w:val="28"/>
        </w:rPr>
      </w:pPr>
      <w:r w:rsidRPr="00D7585B">
        <w:rPr>
          <w:color w:val="000000" w:themeColor="text1"/>
          <w:szCs w:val="28"/>
        </w:rPr>
        <w:t xml:space="preserve">В ходе контрольного мероприятия к проверке </w:t>
      </w:r>
      <w:r w:rsidR="00D7585B" w:rsidRPr="00D7585B">
        <w:rPr>
          <w:color w:val="000000" w:themeColor="text1"/>
          <w:szCs w:val="28"/>
        </w:rPr>
        <w:t>были</w:t>
      </w:r>
      <w:r w:rsidRPr="00D7585B">
        <w:rPr>
          <w:color w:val="000000" w:themeColor="text1"/>
          <w:szCs w:val="28"/>
        </w:rPr>
        <w:t xml:space="preserve"> представлены:</w:t>
      </w:r>
    </w:p>
    <w:p w:rsidR="009E1033" w:rsidRPr="00983079" w:rsidRDefault="009E1033" w:rsidP="009E1033">
      <w:pPr>
        <w:spacing w:line="240" w:lineRule="auto"/>
        <w:rPr>
          <w:szCs w:val="28"/>
        </w:rPr>
      </w:pPr>
      <w:r w:rsidRPr="00983079">
        <w:rPr>
          <w:szCs w:val="28"/>
        </w:rPr>
        <w:t>- методика планирования бюджетных ассигнований;</w:t>
      </w:r>
    </w:p>
    <w:p w:rsidR="009E1033" w:rsidRPr="00D7585B" w:rsidRDefault="009E1033" w:rsidP="009E1033">
      <w:pPr>
        <w:spacing w:line="240" w:lineRule="auto"/>
        <w:rPr>
          <w:color w:val="000000" w:themeColor="text1"/>
          <w:szCs w:val="28"/>
          <w:shd w:val="clear" w:color="auto" w:fill="FFFFFF"/>
        </w:rPr>
      </w:pPr>
      <w:r w:rsidRPr="00D7585B">
        <w:rPr>
          <w:color w:val="000000" w:themeColor="text1"/>
          <w:szCs w:val="28"/>
          <w:shd w:val="clear" w:color="auto" w:fill="FFFFFF"/>
        </w:rPr>
        <w:t>- порядок ведения реестра расходных обязательств муниципального образования.</w:t>
      </w:r>
      <w:r w:rsidR="00C83944">
        <w:rPr>
          <w:color w:val="000000" w:themeColor="text1"/>
          <w:szCs w:val="28"/>
          <w:shd w:val="clear" w:color="auto" w:fill="FFFFFF"/>
        </w:rPr>
        <w:t xml:space="preserve"> В </w:t>
      </w:r>
      <w:proofErr w:type="spellStart"/>
      <w:r w:rsidR="00C83944">
        <w:rPr>
          <w:color w:val="000000" w:themeColor="text1"/>
          <w:szCs w:val="28"/>
          <w:shd w:val="clear" w:color="auto" w:fill="FFFFFF"/>
        </w:rPr>
        <w:t>Гетуновском</w:t>
      </w:r>
      <w:proofErr w:type="spellEnd"/>
      <w:r w:rsidR="00C83944">
        <w:rPr>
          <w:color w:val="000000" w:themeColor="text1"/>
          <w:szCs w:val="28"/>
          <w:shd w:val="clear" w:color="auto" w:fill="FFFFFF"/>
        </w:rPr>
        <w:t xml:space="preserve"> сельском поселении разработано решение Гетуновского сельского Совета народных депутатов от 28.11.2011 г </w:t>
      </w:r>
      <w:r w:rsidR="00285E8F">
        <w:rPr>
          <w:color w:val="000000" w:themeColor="text1"/>
          <w:szCs w:val="28"/>
          <w:shd w:val="clear" w:color="auto" w:fill="FFFFFF"/>
        </w:rPr>
        <w:t>№</w:t>
      </w:r>
      <w:r w:rsidR="00C83944">
        <w:rPr>
          <w:color w:val="000000" w:themeColor="text1"/>
          <w:szCs w:val="28"/>
          <w:shd w:val="clear" w:color="auto" w:fill="FFFFFF"/>
        </w:rPr>
        <w:t xml:space="preserve"> 74</w:t>
      </w:r>
      <w:r w:rsidR="00285E8F">
        <w:rPr>
          <w:color w:val="000000" w:themeColor="text1"/>
          <w:szCs w:val="28"/>
          <w:shd w:val="clear" w:color="auto" w:fill="FFFFFF"/>
        </w:rPr>
        <w:t xml:space="preserve"> « О порядке ведения реестра расходных обязательств»</w:t>
      </w:r>
      <w:r w:rsidR="001306B2">
        <w:rPr>
          <w:color w:val="000000" w:themeColor="text1"/>
          <w:szCs w:val="28"/>
          <w:shd w:val="clear" w:color="auto" w:fill="FFFFFF"/>
        </w:rPr>
        <w:t>.</w:t>
      </w:r>
    </w:p>
    <w:p w:rsidR="009E1033" w:rsidRPr="00983079" w:rsidRDefault="009E1033" w:rsidP="009E1033">
      <w:pPr>
        <w:spacing w:line="240" w:lineRule="auto"/>
        <w:rPr>
          <w:szCs w:val="28"/>
        </w:rPr>
      </w:pPr>
      <w:r w:rsidRPr="00983079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 w:rsidR="00747FF0" w:rsidRPr="00983079">
        <w:rPr>
          <w:szCs w:val="28"/>
          <w:shd w:val="clear" w:color="auto" w:fill="FFFFFF"/>
        </w:rPr>
        <w:t>онодательства на текущий период.</w:t>
      </w:r>
    </w:p>
    <w:p w:rsidR="009E1033" w:rsidRPr="00983079" w:rsidRDefault="009E1033" w:rsidP="009E1033">
      <w:pPr>
        <w:spacing w:afterLines="100" w:after="240" w:line="240" w:lineRule="auto"/>
        <w:rPr>
          <w:i/>
          <w:szCs w:val="28"/>
        </w:rPr>
      </w:pPr>
      <w:r w:rsidRPr="00983079">
        <w:rPr>
          <w:i/>
          <w:szCs w:val="28"/>
        </w:rPr>
        <w:t xml:space="preserve">Таким образом, нормативно-правовая база в сфере бюджетных отношений в </w:t>
      </w:r>
      <w:proofErr w:type="spellStart"/>
      <w:r w:rsidR="00F85AE2" w:rsidRPr="00983079">
        <w:rPr>
          <w:i/>
          <w:szCs w:val="28"/>
        </w:rPr>
        <w:t>Гетуновском</w:t>
      </w:r>
      <w:proofErr w:type="spellEnd"/>
      <w:r w:rsidRPr="00983079">
        <w:rPr>
          <w:i/>
          <w:szCs w:val="28"/>
        </w:rPr>
        <w:t xml:space="preserve"> сельском поселении сформирована не в полном объеме.</w:t>
      </w:r>
    </w:p>
    <w:p w:rsidR="009E1033" w:rsidRDefault="009E1033" w:rsidP="009E1033">
      <w:pPr>
        <w:spacing w:afterLines="100" w:after="240" w:line="240" w:lineRule="auto"/>
        <w:rPr>
          <w:b/>
          <w:szCs w:val="28"/>
        </w:rPr>
      </w:pPr>
      <w:r>
        <w:rPr>
          <w:b/>
          <w:szCs w:val="28"/>
        </w:rPr>
        <w:t>Оценка полноты поступления в бюджет населения налоговых и неналоговых доходов. Оценка эффективности управления муниципальным имуществом.</w:t>
      </w:r>
    </w:p>
    <w:p w:rsidR="009E1033" w:rsidRPr="00C76BCF" w:rsidRDefault="009E1033" w:rsidP="009E1033">
      <w:pPr>
        <w:spacing w:line="240" w:lineRule="auto"/>
        <w:rPr>
          <w:color w:val="000000" w:themeColor="text1"/>
          <w:szCs w:val="28"/>
        </w:rPr>
      </w:pPr>
      <w:r>
        <w:rPr>
          <w:szCs w:val="28"/>
        </w:rPr>
        <w:t xml:space="preserve">В проверяемом налоговом периоде земельный налог на территории </w:t>
      </w:r>
      <w:r w:rsidR="00620D5C">
        <w:rPr>
          <w:szCs w:val="28"/>
        </w:rPr>
        <w:t>Гетуновского</w:t>
      </w:r>
      <w:r>
        <w:rPr>
          <w:szCs w:val="28"/>
        </w:rPr>
        <w:t xml:space="preserve"> сельского поселения установлен на основании решения </w:t>
      </w:r>
      <w:r w:rsidR="00C76BCF">
        <w:rPr>
          <w:szCs w:val="28"/>
        </w:rPr>
        <w:t>Гетунов</w:t>
      </w:r>
      <w:r w:rsidR="00F35C97">
        <w:rPr>
          <w:szCs w:val="28"/>
        </w:rPr>
        <w:t>ского</w:t>
      </w:r>
      <w:r>
        <w:rPr>
          <w:szCs w:val="28"/>
        </w:rPr>
        <w:t xml:space="preserve"> сельского Совета народных депутатов от </w:t>
      </w:r>
      <w:r w:rsidR="00C76BCF" w:rsidRPr="00C76BCF">
        <w:rPr>
          <w:color w:val="000000" w:themeColor="text1"/>
          <w:szCs w:val="28"/>
        </w:rPr>
        <w:t>03.11</w:t>
      </w:r>
      <w:r w:rsidR="001E078C" w:rsidRPr="00C76BCF">
        <w:rPr>
          <w:color w:val="000000" w:themeColor="text1"/>
          <w:szCs w:val="28"/>
        </w:rPr>
        <w:t>.2016 года №</w:t>
      </w:r>
      <w:r w:rsidR="00C76BCF" w:rsidRPr="00C76BCF">
        <w:rPr>
          <w:color w:val="000000" w:themeColor="text1"/>
          <w:szCs w:val="28"/>
        </w:rPr>
        <w:t>75</w:t>
      </w:r>
      <w:r w:rsidRPr="00C76BCF">
        <w:rPr>
          <w:color w:val="000000" w:themeColor="text1"/>
          <w:szCs w:val="28"/>
        </w:rPr>
        <w:t xml:space="preserve"> «О земельном налоге». </w:t>
      </w:r>
      <w:r w:rsidR="004F4C07">
        <w:rPr>
          <w:color w:val="000000" w:themeColor="text1"/>
          <w:szCs w:val="28"/>
        </w:rPr>
        <w:t>Решением Гетуновского сельского Совета народных депутатов от 28.02.2018 г. № 113</w:t>
      </w:r>
      <w:r w:rsidR="008C3735">
        <w:rPr>
          <w:color w:val="000000" w:themeColor="text1"/>
          <w:szCs w:val="28"/>
        </w:rPr>
        <w:t xml:space="preserve"> было внесено изменение в решение </w:t>
      </w:r>
      <w:r w:rsidR="008C3735" w:rsidRPr="008C3735">
        <w:rPr>
          <w:color w:val="000000" w:themeColor="text1"/>
          <w:szCs w:val="28"/>
        </w:rPr>
        <w:t>решения Гетуновского сельского Совета народных депутатов от 03.11.2016 года №75 «О земельном налоге»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lastRenderedPageBreak/>
        <w:t>Ставки земельного налога не противоречат ограничениям, установленным статьей 394 Налогового кодекса Российской Федерации.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При проверке ставок налога на имущество физических лиц, установленных решением </w:t>
      </w:r>
      <w:proofErr w:type="spellStart"/>
      <w:r w:rsidR="000708E6">
        <w:rPr>
          <w:szCs w:val="28"/>
        </w:rPr>
        <w:t>Гетуно</w:t>
      </w:r>
      <w:r w:rsidR="00983079">
        <w:rPr>
          <w:szCs w:val="28"/>
        </w:rPr>
        <w:t>в</w:t>
      </w:r>
      <w:r w:rsidR="00353C0C">
        <w:rPr>
          <w:szCs w:val="28"/>
        </w:rPr>
        <w:t>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="000708E6" w:rsidRPr="00EA3B37">
        <w:rPr>
          <w:color w:val="000000" w:themeColor="text1"/>
          <w:szCs w:val="28"/>
        </w:rPr>
        <w:t>03</w:t>
      </w:r>
      <w:r w:rsidR="00353C0C" w:rsidRPr="00EA3B37">
        <w:rPr>
          <w:color w:val="000000" w:themeColor="text1"/>
          <w:szCs w:val="28"/>
        </w:rPr>
        <w:t>.1</w:t>
      </w:r>
      <w:r w:rsidR="000708E6" w:rsidRPr="00EA3B37">
        <w:rPr>
          <w:color w:val="000000" w:themeColor="text1"/>
          <w:szCs w:val="28"/>
        </w:rPr>
        <w:t>1</w:t>
      </w:r>
      <w:r w:rsidR="00353C0C" w:rsidRPr="00EA3B37">
        <w:rPr>
          <w:color w:val="000000" w:themeColor="text1"/>
          <w:szCs w:val="28"/>
        </w:rPr>
        <w:t xml:space="preserve">.2016 </w:t>
      </w:r>
      <w:r w:rsidR="000708E6" w:rsidRPr="00EA3B37">
        <w:rPr>
          <w:color w:val="000000" w:themeColor="text1"/>
          <w:szCs w:val="28"/>
        </w:rPr>
        <w:t>года №7</w:t>
      </w:r>
      <w:r w:rsidR="00353C0C" w:rsidRPr="00EA3B37">
        <w:rPr>
          <w:color w:val="000000" w:themeColor="text1"/>
          <w:szCs w:val="28"/>
        </w:rPr>
        <w:t>6</w:t>
      </w:r>
      <w:r w:rsidRPr="00EA3B37">
        <w:rPr>
          <w:color w:val="000000" w:themeColor="text1"/>
          <w:szCs w:val="28"/>
        </w:rPr>
        <w:t xml:space="preserve"> </w:t>
      </w:r>
      <w:r w:rsidRPr="00353C0C">
        <w:rPr>
          <w:szCs w:val="28"/>
        </w:rPr>
        <w:t xml:space="preserve">«О налоге на имущество физических лиц» </w:t>
      </w:r>
      <w:r>
        <w:rPr>
          <w:szCs w:val="28"/>
        </w:rPr>
        <w:t>установлено, что ставки налога на имущество соответствуют статье 402 Налогового кодекса Российской Федерации и Закону Брянской области от 28.09.2015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лиц, исходя из кадастровой стоимости  объектов налогообложения».</w:t>
      </w:r>
    </w:p>
    <w:p w:rsidR="009E1033" w:rsidRDefault="009E1033" w:rsidP="009E1033">
      <w:pPr>
        <w:spacing w:line="240" w:lineRule="auto"/>
        <w:rPr>
          <w:sz w:val="24"/>
          <w:szCs w:val="24"/>
        </w:rPr>
      </w:pPr>
      <w:r>
        <w:rPr>
          <w:szCs w:val="28"/>
        </w:rPr>
        <w:t>Анализ динамики задолженности по основным доходным источникам в бюджет поселения представлен в таблице:</w:t>
      </w:r>
    </w:p>
    <w:p w:rsidR="009E1033" w:rsidRDefault="009E1033" w:rsidP="009E103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51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133"/>
        <w:gridCol w:w="1275"/>
        <w:gridCol w:w="851"/>
        <w:gridCol w:w="1134"/>
        <w:gridCol w:w="1134"/>
        <w:gridCol w:w="1134"/>
        <w:gridCol w:w="850"/>
        <w:gridCol w:w="1134"/>
      </w:tblGrid>
      <w:tr w:rsidR="009E1033" w:rsidTr="000E1644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9E1033" w:rsidTr="000E1644">
        <w:trPr>
          <w:trHeight w:val="137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3" w:rsidRDefault="009E10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</w:tr>
      <w:tr w:rsidR="009E1033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2137A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2137A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66D45" w:rsidRPr="00F66D45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Pr="00F66D45" w:rsidRDefault="00A145A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недоимки</w:t>
            </w:r>
          </w:p>
          <w:p w:rsidR="009E1033" w:rsidRPr="00F66D45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F66D45" w:rsidP="00B63DD7">
            <w:pPr>
              <w:spacing w:line="240" w:lineRule="auto"/>
              <w:ind w:firstLine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139 818,52</w:t>
            </w:r>
          </w:p>
          <w:p w:rsidR="009E4AC5" w:rsidRPr="00F66D45" w:rsidRDefault="009E4AC5" w:rsidP="002137A9">
            <w:pPr>
              <w:spacing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196 445,01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Pr="00F66D45" w:rsidRDefault="009E1033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40</w:t>
            </w:r>
            <w:r w:rsidR="000E1644" w:rsidRPr="00F66D45">
              <w:rPr>
                <w:color w:val="000000" w:themeColor="text1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68 813,27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12 424,86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19 627,66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Pr="00F66D45" w:rsidRDefault="009E1033" w:rsidP="00052B79">
            <w:pPr>
              <w:spacing w:line="240" w:lineRule="auto"/>
              <w:ind w:firstLine="0"/>
              <w:rPr>
                <w:color w:val="000000" w:themeColor="text1"/>
                <w:sz w:val="20"/>
                <w:lang w:eastAsia="en-US"/>
              </w:rPr>
            </w:pPr>
          </w:p>
          <w:p w:rsidR="000E1644" w:rsidRPr="00F66D45" w:rsidRDefault="00673785" w:rsidP="00052B7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Pr="00F66D45" w:rsidRDefault="00673785" w:rsidP="002137A9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12 177,76</w:t>
            </w:r>
          </w:p>
        </w:tc>
      </w:tr>
    </w:tbl>
    <w:p w:rsidR="009E1033" w:rsidRPr="00F66D45" w:rsidRDefault="009E1033" w:rsidP="009E1033">
      <w:pPr>
        <w:spacing w:line="240" w:lineRule="auto"/>
        <w:ind w:firstLine="0"/>
        <w:rPr>
          <w:color w:val="000000" w:themeColor="text1"/>
          <w:szCs w:val="28"/>
        </w:rPr>
      </w:pPr>
    </w:p>
    <w:p w:rsidR="000E1644" w:rsidRPr="00F66D45" w:rsidRDefault="000E1644" w:rsidP="009E1033">
      <w:pPr>
        <w:spacing w:afterLines="100" w:after="240" w:line="240" w:lineRule="auto"/>
        <w:rPr>
          <w:color w:val="000000" w:themeColor="text1"/>
          <w:szCs w:val="28"/>
        </w:rPr>
      </w:pPr>
    </w:p>
    <w:p w:rsidR="000A5C7A" w:rsidRDefault="009E1033" w:rsidP="00983079">
      <w:pPr>
        <w:spacing w:afterLines="100" w:after="240" w:line="240" w:lineRule="auto"/>
        <w:rPr>
          <w:szCs w:val="28"/>
        </w:rPr>
      </w:pPr>
      <w:r>
        <w:rPr>
          <w:szCs w:val="28"/>
        </w:rPr>
        <w:t xml:space="preserve">Необходимо отметить, в соответствии со статьей 160.1 Бюджетного кодекса Российской Федерации к бюджетным полномочиям главного администратора доходов отнесено начисление, учет и контроль за полнотой и своевременностью осуществления платежей в бюджет.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Проверкой соблюдения порядка управления муниципальным имуществом установлено следующее.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Согласно представленным реестрам в собственности муниципального образования находится:</w:t>
      </w:r>
    </w:p>
    <w:p w:rsidR="009E1033" w:rsidRPr="00A81143" w:rsidRDefault="002300D5" w:rsidP="002F499C">
      <w:pPr>
        <w:spacing w:line="240" w:lineRule="auto"/>
        <w:rPr>
          <w:color w:val="000000" w:themeColor="text1"/>
          <w:szCs w:val="28"/>
        </w:rPr>
      </w:pPr>
      <w:r w:rsidRPr="00A81143">
        <w:rPr>
          <w:color w:val="000000" w:themeColor="text1"/>
          <w:szCs w:val="28"/>
        </w:rPr>
        <w:t>-</w:t>
      </w:r>
      <w:r w:rsidR="0078017E" w:rsidRPr="00A81143">
        <w:rPr>
          <w:color w:val="000000" w:themeColor="text1"/>
          <w:szCs w:val="28"/>
        </w:rPr>
        <w:t xml:space="preserve"> </w:t>
      </w:r>
      <w:r w:rsidRPr="00A81143">
        <w:rPr>
          <w:color w:val="000000" w:themeColor="text1"/>
          <w:szCs w:val="28"/>
        </w:rPr>
        <w:t>по</w:t>
      </w:r>
      <w:r w:rsidR="001F105F" w:rsidRPr="00A81143">
        <w:rPr>
          <w:color w:val="000000" w:themeColor="text1"/>
          <w:szCs w:val="28"/>
        </w:rPr>
        <w:t xml:space="preserve"> состоянию на 01.01.2017 года </w:t>
      </w:r>
      <w:r w:rsidR="001306B2" w:rsidRPr="00A81143">
        <w:rPr>
          <w:color w:val="000000" w:themeColor="text1"/>
          <w:szCs w:val="28"/>
        </w:rPr>
        <w:t>53</w:t>
      </w:r>
      <w:r w:rsidRPr="00A81143">
        <w:rPr>
          <w:color w:val="000000" w:themeColor="text1"/>
          <w:szCs w:val="28"/>
        </w:rPr>
        <w:t xml:space="preserve"> объектов</w:t>
      </w:r>
      <w:r w:rsidR="009E1033" w:rsidRPr="00A81143">
        <w:rPr>
          <w:color w:val="000000" w:themeColor="text1"/>
          <w:szCs w:val="28"/>
        </w:rPr>
        <w:t xml:space="preserve"> общ</w:t>
      </w:r>
      <w:r w:rsidRPr="00A81143">
        <w:rPr>
          <w:color w:val="000000" w:themeColor="text1"/>
          <w:szCs w:val="28"/>
        </w:rPr>
        <w:t xml:space="preserve">ей балансовой стоимостью </w:t>
      </w:r>
      <w:r w:rsidR="00A81143" w:rsidRPr="00A81143">
        <w:rPr>
          <w:color w:val="000000" w:themeColor="text1"/>
          <w:szCs w:val="28"/>
        </w:rPr>
        <w:t>11 197,998</w:t>
      </w:r>
      <w:r w:rsidR="009E1033" w:rsidRPr="00A81143">
        <w:rPr>
          <w:color w:val="000000" w:themeColor="text1"/>
          <w:szCs w:val="28"/>
        </w:rPr>
        <w:t xml:space="preserve"> тыс. рублей, остаточной стоимостью </w:t>
      </w:r>
      <w:r w:rsidR="00263F66">
        <w:rPr>
          <w:color w:val="000000" w:themeColor="text1"/>
          <w:szCs w:val="28"/>
        </w:rPr>
        <w:t>2 451,615</w:t>
      </w:r>
      <w:r w:rsidRPr="00A81143">
        <w:rPr>
          <w:color w:val="000000" w:themeColor="text1"/>
          <w:szCs w:val="28"/>
        </w:rPr>
        <w:t xml:space="preserve"> </w:t>
      </w:r>
      <w:r w:rsidR="006801ED" w:rsidRPr="00A81143">
        <w:rPr>
          <w:color w:val="000000" w:themeColor="text1"/>
          <w:szCs w:val="28"/>
        </w:rPr>
        <w:t>тыс. рублей, в том числе</w:t>
      </w:r>
      <w:r w:rsidR="009E1033" w:rsidRPr="00A81143">
        <w:rPr>
          <w:color w:val="000000" w:themeColor="text1"/>
          <w:szCs w:val="28"/>
        </w:rPr>
        <w:t>, составляющих имущество казны (земельный участок, здание Дома культуры, движимое имущество, используемое в деятельности учреждения культуры).</w:t>
      </w:r>
    </w:p>
    <w:p w:rsidR="009E1033" w:rsidRPr="00BB12EF" w:rsidRDefault="00254BD6" w:rsidP="009E1033">
      <w:pPr>
        <w:spacing w:line="240" w:lineRule="auto"/>
        <w:rPr>
          <w:color w:val="000000" w:themeColor="text1"/>
          <w:szCs w:val="28"/>
        </w:rPr>
      </w:pPr>
      <w:r w:rsidRPr="00BB12EF">
        <w:rPr>
          <w:color w:val="000000" w:themeColor="text1"/>
          <w:szCs w:val="28"/>
        </w:rPr>
        <w:t>-</w:t>
      </w:r>
      <w:r w:rsidR="0078017E" w:rsidRPr="00BB12EF">
        <w:rPr>
          <w:color w:val="000000" w:themeColor="text1"/>
          <w:szCs w:val="28"/>
        </w:rPr>
        <w:t xml:space="preserve"> </w:t>
      </w:r>
      <w:r w:rsidRPr="00BB12EF">
        <w:rPr>
          <w:color w:val="000000" w:themeColor="text1"/>
          <w:szCs w:val="28"/>
        </w:rPr>
        <w:t>по состоянию на 01.01.2018</w:t>
      </w:r>
      <w:r w:rsidR="009E1033" w:rsidRPr="00BB12EF">
        <w:rPr>
          <w:color w:val="000000" w:themeColor="text1"/>
          <w:szCs w:val="28"/>
        </w:rPr>
        <w:t xml:space="preserve"> года </w:t>
      </w:r>
      <w:r w:rsidR="00A81143" w:rsidRPr="00BB12EF">
        <w:rPr>
          <w:color w:val="000000" w:themeColor="text1"/>
          <w:szCs w:val="28"/>
        </w:rPr>
        <w:t>33</w:t>
      </w:r>
      <w:r w:rsidR="009E1033" w:rsidRPr="00BB12EF">
        <w:rPr>
          <w:color w:val="000000" w:themeColor="text1"/>
          <w:szCs w:val="28"/>
        </w:rPr>
        <w:t xml:space="preserve"> объект</w:t>
      </w:r>
      <w:r w:rsidR="006801ED" w:rsidRPr="00BB12EF">
        <w:rPr>
          <w:color w:val="000000" w:themeColor="text1"/>
          <w:szCs w:val="28"/>
        </w:rPr>
        <w:t>ов</w:t>
      </w:r>
      <w:r w:rsidR="009E1033" w:rsidRPr="00BB12EF">
        <w:rPr>
          <w:color w:val="000000" w:themeColor="text1"/>
          <w:szCs w:val="28"/>
        </w:rPr>
        <w:t xml:space="preserve"> общей балансовой стоимостью </w:t>
      </w:r>
      <w:r w:rsidR="00A81143" w:rsidRPr="00BB12EF">
        <w:rPr>
          <w:color w:val="000000" w:themeColor="text1"/>
          <w:szCs w:val="28"/>
        </w:rPr>
        <w:t>20 604,306</w:t>
      </w:r>
      <w:r w:rsidR="006801ED" w:rsidRPr="00BB12EF">
        <w:rPr>
          <w:color w:val="000000" w:themeColor="text1"/>
          <w:szCs w:val="28"/>
        </w:rPr>
        <w:t xml:space="preserve"> </w:t>
      </w:r>
      <w:r w:rsidR="009E1033" w:rsidRPr="00BB12EF">
        <w:rPr>
          <w:color w:val="000000" w:themeColor="text1"/>
          <w:szCs w:val="28"/>
        </w:rPr>
        <w:t xml:space="preserve">тыс. рублей, остаточной стоимостью </w:t>
      </w:r>
      <w:r w:rsidR="00263F66">
        <w:rPr>
          <w:color w:val="000000" w:themeColor="text1"/>
          <w:szCs w:val="28"/>
        </w:rPr>
        <w:t>2 340,483</w:t>
      </w:r>
      <w:r w:rsidR="006801ED" w:rsidRPr="00BB12EF">
        <w:rPr>
          <w:color w:val="000000" w:themeColor="text1"/>
          <w:szCs w:val="28"/>
        </w:rPr>
        <w:t xml:space="preserve"> тыс. рублей, в том числе</w:t>
      </w:r>
      <w:r w:rsidR="009E1033" w:rsidRPr="00BB12EF">
        <w:rPr>
          <w:color w:val="000000" w:themeColor="text1"/>
          <w:szCs w:val="28"/>
        </w:rPr>
        <w:t>, составляющих имущество казны (земельный участок, здание Дома культуры, движимое имущество, используемое в деятельности учреждения культуры).</w:t>
      </w:r>
    </w:p>
    <w:p w:rsidR="00254BD6" w:rsidRPr="00E81E8E" w:rsidRDefault="00254BD6" w:rsidP="00983079">
      <w:pPr>
        <w:spacing w:line="240" w:lineRule="auto"/>
        <w:rPr>
          <w:color w:val="000000" w:themeColor="text1"/>
          <w:szCs w:val="28"/>
        </w:rPr>
      </w:pPr>
      <w:r w:rsidRPr="00E81E8E">
        <w:rPr>
          <w:color w:val="000000" w:themeColor="text1"/>
          <w:szCs w:val="28"/>
        </w:rPr>
        <w:lastRenderedPageBreak/>
        <w:t>-</w:t>
      </w:r>
      <w:r w:rsidR="00BB12EF" w:rsidRPr="00E81E8E">
        <w:rPr>
          <w:color w:val="000000" w:themeColor="text1"/>
          <w:szCs w:val="28"/>
        </w:rPr>
        <w:t xml:space="preserve"> </w:t>
      </w:r>
      <w:r w:rsidRPr="00E81E8E">
        <w:rPr>
          <w:color w:val="000000" w:themeColor="text1"/>
          <w:szCs w:val="28"/>
        </w:rPr>
        <w:t xml:space="preserve">по состоянию на 01.10.2018 года </w:t>
      </w:r>
      <w:r w:rsidR="00BB12EF" w:rsidRPr="00E81E8E">
        <w:rPr>
          <w:color w:val="000000" w:themeColor="text1"/>
          <w:szCs w:val="28"/>
        </w:rPr>
        <w:t>35</w:t>
      </w:r>
      <w:r w:rsidRPr="00E81E8E">
        <w:rPr>
          <w:color w:val="000000" w:themeColor="text1"/>
          <w:szCs w:val="28"/>
        </w:rPr>
        <w:t xml:space="preserve"> объект</w:t>
      </w:r>
      <w:r w:rsidR="006801ED" w:rsidRPr="00E81E8E">
        <w:rPr>
          <w:color w:val="000000" w:themeColor="text1"/>
          <w:szCs w:val="28"/>
        </w:rPr>
        <w:t>ов</w:t>
      </w:r>
      <w:r w:rsidRPr="00E81E8E">
        <w:rPr>
          <w:color w:val="000000" w:themeColor="text1"/>
          <w:szCs w:val="28"/>
        </w:rPr>
        <w:t xml:space="preserve"> общей балансовой стоимостью </w:t>
      </w:r>
      <w:r w:rsidR="00BB12EF" w:rsidRPr="00E81E8E">
        <w:rPr>
          <w:color w:val="000000" w:themeColor="text1"/>
          <w:szCs w:val="28"/>
        </w:rPr>
        <w:t>20 655,296</w:t>
      </w:r>
      <w:r w:rsidRPr="00E81E8E">
        <w:rPr>
          <w:color w:val="000000" w:themeColor="text1"/>
          <w:szCs w:val="28"/>
        </w:rPr>
        <w:t xml:space="preserve"> тыс. рублей, остаточной стоимостью </w:t>
      </w:r>
      <w:r w:rsidR="00263F66">
        <w:rPr>
          <w:color w:val="000000" w:themeColor="text1"/>
          <w:szCs w:val="28"/>
        </w:rPr>
        <w:t>3 906,214</w:t>
      </w:r>
      <w:r w:rsidR="006801ED" w:rsidRPr="00E81E8E">
        <w:rPr>
          <w:color w:val="000000" w:themeColor="text1"/>
          <w:szCs w:val="28"/>
        </w:rPr>
        <w:t xml:space="preserve"> тыс. рублей, в том числе</w:t>
      </w:r>
      <w:r w:rsidRPr="00E81E8E">
        <w:rPr>
          <w:color w:val="000000" w:themeColor="text1"/>
          <w:szCs w:val="28"/>
        </w:rPr>
        <w:t>, составляющих имущество казны (земельный участок, здание Дома культуры, движимое имущество, используемое в деятельности учреждения культуры).</w:t>
      </w:r>
    </w:p>
    <w:p w:rsidR="009E1033" w:rsidRPr="00686668" w:rsidRDefault="009E1033" w:rsidP="00D97E5C">
      <w:pPr>
        <w:spacing w:afterLines="100" w:after="240" w:line="240" w:lineRule="auto"/>
        <w:rPr>
          <w:szCs w:val="28"/>
        </w:rPr>
      </w:pPr>
      <w:r w:rsidRPr="00686668">
        <w:rPr>
          <w:szCs w:val="28"/>
        </w:rPr>
        <w:t>Данные, отраженные в реестрах муниципальной собственности соответствуют данным, отраженным в</w:t>
      </w:r>
      <w:bookmarkStart w:id="0" w:name="_GoBack"/>
      <w:bookmarkEnd w:id="0"/>
      <w:r w:rsidRPr="00686668">
        <w:rPr>
          <w:szCs w:val="28"/>
        </w:rPr>
        <w:t xml:space="preserve"> годовых формах бюджетной отчетности на соответствующие даты.</w:t>
      </w:r>
    </w:p>
    <w:p w:rsidR="00F046ED" w:rsidRDefault="00170146" w:rsidP="009E1033">
      <w:pPr>
        <w:spacing w:afterLines="100" w:after="240" w:line="240" w:lineRule="auto"/>
        <w:rPr>
          <w:szCs w:val="28"/>
        </w:rPr>
      </w:pPr>
      <w:r w:rsidRPr="00086440">
        <w:rPr>
          <w:szCs w:val="28"/>
        </w:rPr>
        <w:t xml:space="preserve">Порядок управления и распоряжения земельными  участками, находящимися в собственности </w:t>
      </w:r>
      <w:r w:rsidR="00086440" w:rsidRPr="00086440">
        <w:rPr>
          <w:szCs w:val="28"/>
        </w:rPr>
        <w:t>муниципально</w:t>
      </w:r>
      <w:r w:rsidR="00086440">
        <w:rPr>
          <w:szCs w:val="28"/>
        </w:rPr>
        <w:t>го</w:t>
      </w:r>
      <w:r w:rsidRPr="00086440">
        <w:rPr>
          <w:szCs w:val="28"/>
        </w:rPr>
        <w:t xml:space="preserve"> образования «Г</w:t>
      </w:r>
      <w:r w:rsidR="00216522">
        <w:rPr>
          <w:szCs w:val="28"/>
        </w:rPr>
        <w:t>етуновского сельского поселения</w:t>
      </w:r>
      <w:r w:rsidRPr="00086440">
        <w:rPr>
          <w:szCs w:val="28"/>
        </w:rPr>
        <w:t>»</w:t>
      </w:r>
      <w:r w:rsidR="00D86ADE" w:rsidRPr="00086440">
        <w:rPr>
          <w:szCs w:val="28"/>
        </w:rPr>
        <w:t xml:space="preserve"> и земельными участками государственная собственность на которые не </w:t>
      </w:r>
      <w:r w:rsidR="00216522" w:rsidRPr="00086440">
        <w:rPr>
          <w:szCs w:val="28"/>
        </w:rPr>
        <w:t>разграничена</w:t>
      </w:r>
      <w:r w:rsidR="00D86ADE" w:rsidRPr="00086440">
        <w:rPr>
          <w:szCs w:val="28"/>
        </w:rPr>
        <w:t>, расположенными на территории Гетуновского сельского поселения</w:t>
      </w:r>
      <w:r w:rsidR="00216522">
        <w:rPr>
          <w:szCs w:val="28"/>
        </w:rPr>
        <w:t xml:space="preserve"> </w:t>
      </w:r>
      <w:r w:rsidR="001563A5">
        <w:rPr>
          <w:szCs w:val="28"/>
        </w:rPr>
        <w:t>утверждено решением Гетуновского сельского поселения Совета народных депутатов № 30 от 31.05.2015 г.</w:t>
      </w:r>
    </w:p>
    <w:p w:rsidR="00F046ED" w:rsidRDefault="005C3E7E" w:rsidP="009E1033">
      <w:pPr>
        <w:spacing w:afterLines="100" w:after="240" w:line="240" w:lineRule="auto"/>
        <w:rPr>
          <w:szCs w:val="28"/>
        </w:rPr>
      </w:pPr>
      <w:r>
        <w:rPr>
          <w:szCs w:val="28"/>
        </w:rPr>
        <w:t>В ходе проверки</w:t>
      </w:r>
      <w:r w:rsidR="00366514">
        <w:rPr>
          <w:szCs w:val="28"/>
        </w:rPr>
        <w:t xml:space="preserve"> </w:t>
      </w:r>
      <w:proofErr w:type="spellStart"/>
      <w:r w:rsidR="003D4333">
        <w:rPr>
          <w:szCs w:val="28"/>
        </w:rPr>
        <w:t>Гетунов</w:t>
      </w:r>
      <w:r w:rsidR="00366514">
        <w:rPr>
          <w:szCs w:val="28"/>
        </w:rPr>
        <w:t>ской</w:t>
      </w:r>
      <w:proofErr w:type="spellEnd"/>
      <w:r w:rsidR="00366514">
        <w:rPr>
          <w:szCs w:val="28"/>
        </w:rPr>
        <w:t xml:space="preserve"> сельской администрацией</w:t>
      </w:r>
      <w:r>
        <w:rPr>
          <w:szCs w:val="28"/>
        </w:rPr>
        <w:t xml:space="preserve"> были предоставлены договор</w:t>
      </w:r>
      <w:r w:rsidR="00146AA9">
        <w:rPr>
          <w:szCs w:val="28"/>
        </w:rPr>
        <w:t>а</w:t>
      </w:r>
      <w:r>
        <w:rPr>
          <w:szCs w:val="28"/>
        </w:rPr>
        <w:t xml:space="preserve"> аренды </w:t>
      </w:r>
      <w:r w:rsidR="00146AA9">
        <w:rPr>
          <w:szCs w:val="28"/>
        </w:rPr>
        <w:t>земельных участков</w:t>
      </w:r>
      <w:r w:rsidR="00F046ED">
        <w:rPr>
          <w:szCs w:val="28"/>
        </w:rPr>
        <w:t>:</w:t>
      </w:r>
    </w:p>
    <w:p w:rsidR="00146AA9" w:rsidRDefault="00146AA9" w:rsidP="009E1033">
      <w:pPr>
        <w:spacing w:afterLines="100" w:after="240" w:line="240" w:lineRule="auto"/>
        <w:rPr>
          <w:szCs w:val="28"/>
        </w:rPr>
      </w:pPr>
      <w:r>
        <w:rPr>
          <w:szCs w:val="28"/>
        </w:rPr>
        <w:t xml:space="preserve">- </w:t>
      </w:r>
      <w:r w:rsidRPr="00146AA9">
        <w:rPr>
          <w:szCs w:val="28"/>
        </w:rPr>
        <w:t>договор аренды земельн</w:t>
      </w:r>
      <w:r w:rsidR="00B6000F">
        <w:rPr>
          <w:szCs w:val="28"/>
        </w:rPr>
        <w:t>ого</w:t>
      </w:r>
      <w:r w:rsidRPr="00146AA9">
        <w:rPr>
          <w:szCs w:val="28"/>
        </w:rPr>
        <w:t xml:space="preserve"> участк</w:t>
      </w:r>
      <w:r w:rsidR="00034BD6">
        <w:rPr>
          <w:szCs w:val="28"/>
        </w:rPr>
        <w:t xml:space="preserve">а </w:t>
      </w:r>
      <w:proofErr w:type="gramStart"/>
      <w:r w:rsidR="00034BD6">
        <w:rPr>
          <w:szCs w:val="28"/>
        </w:rPr>
        <w:t>№  63</w:t>
      </w:r>
      <w:proofErr w:type="gramEnd"/>
      <w:r w:rsidR="00034BD6">
        <w:rPr>
          <w:szCs w:val="28"/>
        </w:rPr>
        <w:t xml:space="preserve"> от 18.05.2009 года;</w:t>
      </w:r>
      <w:r w:rsidR="00B6000F">
        <w:rPr>
          <w:szCs w:val="28"/>
        </w:rPr>
        <w:t xml:space="preserve"> </w:t>
      </w:r>
      <w:r w:rsidR="002F293C">
        <w:rPr>
          <w:szCs w:val="28"/>
        </w:rPr>
        <w:t>предоставленный Беликов Петр Павлович</w:t>
      </w:r>
      <w:r w:rsidR="00034BD6">
        <w:rPr>
          <w:szCs w:val="28"/>
        </w:rPr>
        <w:t>;</w:t>
      </w:r>
      <w:r w:rsidR="002F293C">
        <w:rPr>
          <w:szCs w:val="28"/>
        </w:rPr>
        <w:t xml:space="preserve"> срок арендной платы с 14.05.2009 г по 14.05.2019</w:t>
      </w:r>
      <w:r w:rsidR="006C7209">
        <w:rPr>
          <w:szCs w:val="28"/>
        </w:rPr>
        <w:t xml:space="preserve"> </w:t>
      </w:r>
      <w:r w:rsidR="002F293C">
        <w:rPr>
          <w:szCs w:val="28"/>
        </w:rPr>
        <w:t>(10 лет)</w:t>
      </w:r>
      <w:r w:rsidR="00034BD6">
        <w:rPr>
          <w:szCs w:val="28"/>
        </w:rPr>
        <w:t>;</w:t>
      </w:r>
      <w:r w:rsidR="006C7209">
        <w:rPr>
          <w:szCs w:val="28"/>
        </w:rPr>
        <w:t xml:space="preserve"> размер арендной платы 9 743 рублей</w:t>
      </w:r>
      <w:r w:rsidR="00034BD6">
        <w:rPr>
          <w:szCs w:val="28"/>
        </w:rPr>
        <w:t xml:space="preserve">; </w:t>
      </w:r>
      <w:r w:rsidR="002A64BB">
        <w:rPr>
          <w:szCs w:val="28"/>
        </w:rPr>
        <w:t xml:space="preserve">общей площадью 63 138,0 </w:t>
      </w:r>
      <w:proofErr w:type="spellStart"/>
      <w:r w:rsidR="002A64BB">
        <w:rPr>
          <w:szCs w:val="28"/>
        </w:rPr>
        <w:t>кв.м</w:t>
      </w:r>
      <w:proofErr w:type="spellEnd"/>
      <w:r w:rsidR="002A64BB">
        <w:rPr>
          <w:szCs w:val="28"/>
        </w:rPr>
        <w:t xml:space="preserve">; </w:t>
      </w:r>
      <w:r w:rsidR="00B6000F">
        <w:rPr>
          <w:szCs w:val="28"/>
        </w:rPr>
        <w:t xml:space="preserve">были заключены дополнительные соглашения </w:t>
      </w:r>
      <w:r w:rsidR="00121474">
        <w:rPr>
          <w:szCs w:val="28"/>
        </w:rPr>
        <w:t xml:space="preserve">(б/н от 21.09.2016 </w:t>
      </w:r>
      <w:r w:rsidR="002A64BB">
        <w:rPr>
          <w:szCs w:val="28"/>
        </w:rPr>
        <w:t>-</w:t>
      </w:r>
      <w:r w:rsidR="00BB4E3A">
        <w:rPr>
          <w:szCs w:val="28"/>
        </w:rPr>
        <w:t>1 785,15</w:t>
      </w:r>
      <w:r w:rsidR="00686668">
        <w:rPr>
          <w:szCs w:val="28"/>
        </w:rPr>
        <w:t xml:space="preserve"> руб.</w:t>
      </w:r>
      <w:r w:rsidR="00BB4E3A">
        <w:rPr>
          <w:szCs w:val="28"/>
        </w:rPr>
        <w:t xml:space="preserve"> в год и </w:t>
      </w:r>
      <w:r w:rsidR="00121474">
        <w:rPr>
          <w:szCs w:val="28"/>
        </w:rPr>
        <w:t xml:space="preserve"> </w:t>
      </w:r>
      <w:r w:rsidR="00BB4E3A">
        <w:rPr>
          <w:szCs w:val="28"/>
        </w:rPr>
        <w:t>б/н от 01.11.2017</w:t>
      </w:r>
      <w:r w:rsidR="00BB4E3A" w:rsidRPr="00BB4E3A">
        <w:rPr>
          <w:szCs w:val="28"/>
        </w:rPr>
        <w:t xml:space="preserve"> -</w:t>
      </w:r>
      <w:r w:rsidR="00745E5D">
        <w:rPr>
          <w:szCs w:val="28"/>
        </w:rPr>
        <w:t xml:space="preserve"> </w:t>
      </w:r>
      <w:r w:rsidR="00BB4E3A">
        <w:rPr>
          <w:szCs w:val="28"/>
        </w:rPr>
        <w:t>9</w:t>
      </w:r>
      <w:r w:rsidR="002B57AF">
        <w:rPr>
          <w:szCs w:val="28"/>
        </w:rPr>
        <w:t> </w:t>
      </w:r>
      <w:r w:rsidR="00BB4E3A">
        <w:rPr>
          <w:szCs w:val="28"/>
        </w:rPr>
        <w:t>743</w:t>
      </w:r>
      <w:r w:rsidR="002B57AF">
        <w:rPr>
          <w:szCs w:val="28"/>
        </w:rPr>
        <w:t xml:space="preserve"> руб.</w:t>
      </w:r>
      <w:r w:rsidR="00ED0AC6">
        <w:rPr>
          <w:szCs w:val="28"/>
        </w:rPr>
        <w:t xml:space="preserve"> </w:t>
      </w:r>
      <w:r w:rsidR="00BB4E3A" w:rsidRPr="00BB4E3A">
        <w:rPr>
          <w:szCs w:val="28"/>
        </w:rPr>
        <w:t xml:space="preserve"> в год</w:t>
      </w:r>
      <w:r w:rsidR="00121474">
        <w:rPr>
          <w:szCs w:val="28"/>
        </w:rPr>
        <w:t>)</w:t>
      </w:r>
      <w:r w:rsidR="00745E5D">
        <w:rPr>
          <w:szCs w:val="28"/>
        </w:rPr>
        <w:t>.</w:t>
      </w:r>
    </w:p>
    <w:p w:rsidR="00745E5D" w:rsidRPr="00745E5D" w:rsidRDefault="00745E5D" w:rsidP="00745E5D">
      <w:pPr>
        <w:spacing w:afterLines="100" w:after="240" w:line="240" w:lineRule="auto"/>
        <w:rPr>
          <w:szCs w:val="28"/>
        </w:rPr>
      </w:pPr>
      <w:r w:rsidRPr="00745E5D">
        <w:rPr>
          <w:szCs w:val="28"/>
        </w:rPr>
        <w:t xml:space="preserve">- договор аренды земельного участка </w:t>
      </w:r>
      <w:proofErr w:type="gramStart"/>
      <w:r w:rsidRPr="00745E5D">
        <w:rPr>
          <w:szCs w:val="28"/>
        </w:rPr>
        <w:t xml:space="preserve">№  </w:t>
      </w:r>
      <w:r w:rsidR="00AC6079">
        <w:rPr>
          <w:szCs w:val="28"/>
        </w:rPr>
        <w:t>28</w:t>
      </w:r>
      <w:proofErr w:type="gramEnd"/>
      <w:r w:rsidR="00AC6079">
        <w:rPr>
          <w:szCs w:val="28"/>
        </w:rPr>
        <w:t xml:space="preserve"> от 11.03.2011</w:t>
      </w:r>
      <w:r w:rsidRPr="00745E5D">
        <w:rPr>
          <w:szCs w:val="28"/>
        </w:rPr>
        <w:t xml:space="preserve"> года; предоставленный Беликов Петр Павлович;</w:t>
      </w:r>
      <w:r w:rsidR="00AC6079">
        <w:rPr>
          <w:szCs w:val="28"/>
        </w:rPr>
        <w:t xml:space="preserve"> срок арендной платы с 11.03.2011 г по 11.03.2021</w:t>
      </w:r>
      <w:r w:rsidRPr="00745E5D">
        <w:rPr>
          <w:szCs w:val="28"/>
        </w:rPr>
        <w:t xml:space="preserve"> (10 лет); размер арендной платы </w:t>
      </w:r>
      <w:r w:rsidR="00AC6079">
        <w:rPr>
          <w:szCs w:val="28"/>
        </w:rPr>
        <w:t>30 325</w:t>
      </w:r>
      <w:r w:rsidRPr="00745E5D">
        <w:rPr>
          <w:szCs w:val="28"/>
        </w:rPr>
        <w:t xml:space="preserve"> рублей; общей площадью </w:t>
      </w:r>
      <w:r w:rsidR="00EE26B1">
        <w:rPr>
          <w:szCs w:val="28"/>
        </w:rPr>
        <w:t>196 784</w:t>
      </w:r>
      <w:r w:rsidRPr="00745E5D">
        <w:rPr>
          <w:szCs w:val="28"/>
        </w:rPr>
        <w:t xml:space="preserve"> </w:t>
      </w:r>
      <w:proofErr w:type="spellStart"/>
      <w:r w:rsidRPr="00745E5D">
        <w:rPr>
          <w:szCs w:val="28"/>
        </w:rPr>
        <w:t>кв.м</w:t>
      </w:r>
      <w:proofErr w:type="spellEnd"/>
      <w:r w:rsidRPr="00745E5D">
        <w:rPr>
          <w:szCs w:val="28"/>
        </w:rPr>
        <w:t>; были заключены дополнительные соглашения (б/н от 21.09.2016 -</w:t>
      </w:r>
      <w:r w:rsidR="00EE26B1">
        <w:rPr>
          <w:szCs w:val="28"/>
        </w:rPr>
        <w:t>5 563,83</w:t>
      </w:r>
      <w:r w:rsidR="00686668">
        <w:rPr>
          <w:szCs w:val="28"/>
        </w:rPr>
        <w:t xml:space="preserve"> руб.</w:t>
      </w:r>
      <w:r w:rsidRPr="00745E5D">
        <w:rPr>
          <w:szCs w:val="28"/>
        </w:rPr>
        <w:t xml:space="preserve"> в год и  б/н от 01.11.2017 </w:t>
      </w:r>
      <w:r w:rsidR="002B57AF">
        <w:rPr>
          <w:szCs w:val="28"/>
        </w:rPr>
        <w:t>–</w:t>
      </w:r>
      <w:r w:rsidRPr="00745E5D">
        <w:rPr>
          <w:szCs w:val="28"/>
        </w:rPr>
        <w:t xml:space="preserve"> </w:t>
      </w:r>
      <w:r w:rsidR="002B57AF">
        <w:rPr>
          <w:szCs w:val="28"/>
        </w:rPr>
        <w:t>30 325 руб.</w:t>
      </w:r>
      <w:r w:rsidRPr="00745E5D">
        <w:rPr>
          <w:szCs w:val="28"/>
        </w:rPr>
        <w:t xml:space="preserve"> в год).</w:t>
      </w:r>
    </w:p>
    <w:p w:rsidR="00745E5D" w:rsidRDefault="00ED0AC6" w:rsidP="009E1033">
      <w:pPr>
        <w:spacing w:afterLines="100" w:after="240" w:line="240" w:lineRule="auto"/>
        <w:rPr>
          <w:szCs w:val="28"/>
        </w:rPr>
      </w:pPr>
      <w:r w:rsidRPr="00ED0AC6">
        <w:rPr>
          <w:szCs w:val="28"/>
        </w:rPr>
        <w:t xml:space="preserve">- договор аренды земельного участка </w:t>
      </w:r>
      <w:proofErr w:type="gramStart"/>
      <w:r w:rsidRPr="00ED0AC6">
        <w:rPr>
          <w:szCs w:val="28"/>
        </w:rPr>
        <w:t xml:space="preserve">№  </w:t>
      </w:r>
      <w:r>
        <w:rPr>
          <w:szCs w:val="28"/>
        </w:rPr>
        <w:t>1</w:t>
      </w:r>
      <w:proofErr w:type="gramEnd"/>
      <w:r>
        <w:rPr>
          <w:szCs w:val="28"/>
        </w:rPr>
        <w:t xml:space="preserve"> от 30</w:t>
      </w:r>
      <w:r w:rsidRPr="00ED0AC6">
        <w:rPr>
          <w:szCs w:val="28"/>
        </w:rPr>
        <w:t>.0</w:t>
      </w:r>
      <w:r>
        <w:rPr>
          <w:szCs w:val="28"/>
        </w:rPr>
        <w:t>1</w:t>
      </w:r>
      <w:r w:rsidRPr="00ED0AC6">
        <w:rPr>
          <w:szCs w:val="28"/>
        </w:rPr>
        <w:t>.201</w:t>
      </w:r>
      <w:r>
        <w:rPr>
          <w:szCs w:val="28"/>
        </w:rPr>
        <w:t>8</w:t>
      </w:r>
      <w:r w:rsidRPr="00ED0AC6">
        <w:rPr>
          <w:szCs w:val="28"/>
        </w:rPr>
        <w:t xml:space="preserve"> года; предоставленный </w:t>
      </w:r>
      <w:r>
        <w:rPr>
          <w:szCs w:val="28"/>
        </w:rPr>
        <w:t>СП «</w:t>
      </w:r>
      <w:r w:rsidR="00F56AFC">
        <w:rPr>
          <w:szCs w:val="28"/>
        </w:rPr>
        <w:t>Дружба (ООО «СП Дружба»)</w:t>
      </w:r>
      <w:r>
        <w:rPr>
          <w:szCs w:val="28"/>
        </w:rPr>
        <w:t>»</w:t>
      </w:r>
      <w:r w:rsidRPr="00ED0AC6">
        <w:rPr>
          <w:szCs w:val="28"/>
        </w:rPr>
        <w:t>;</w:t>
      </w:r>
      <w:r w:rsidR="00F56AFC">
        <w:rPr>
          <w:szCs w:val="28"/>
        </w:rPr>
        <w:t xml:space="preserve"> срок арендной платы с 0</w:t>
      </w:r>
      <w:r w:rsidRPr="00ED0AC6">
        <w:rPr>
          <w:szCs w:val="28"/>
        </w:rPr>
        <w:t>1.0</w:t>
      </w:r>
      <w:r w:rsidR="00F56AFC">
        <w:rPr>
          <w:szCs w:val="28"/>
        </w:rPr>
        <w:t>1</w:t>
      </w:r>
      <w:r w:rsidRPr="00ED0AC6">
        <w:rPr>
          <w:szCs w:val="28"/>
        </w:rPr>
        <w:t>.201</w:t>
      </w:r>
      <w:r w:rsidR="00F56AFC">
        <w:rPr>
          <w:szCs w:val="28"/>
        </w:rPr>
        <w:t>8 г по 26.12</w:t>
      </w:r>
      <w:r w:rsidRPr="00ED0AC6">
        <w:rPr>
          <w:szCs w:val="28"/>
        </w:rPr>
        <w:t>.202</w:t>
      </w:r>
      <w:r w:rsidR="00F56AFC">
        <w:rPr>
          <w:szCs w:val="28"/>
        </w:rPr>
        <w:t>2</w:t>
      </w:r>
      <w:r w:rsidRPr="00ED0AC6">
        <w:rPr>
          <w:szCs w:val="28"/>
        </w:rPr>
        <w:t xml:space="preserve"> (</w:t>
      </w:r>
      <w:r w:rsidR="009C0D08">
        <w:rPr>
          <w:szCs w:val="28"/>
        </w:rPr>
        <w:t>4</w:t>
      </w:r>
      <w:r w:rsidRPr="00ED0AC6">
        <w:rPr>
          <w:szCs w:val="28"/>
        </w:rPr>
        <w:t xml:space="preserve"> </w:t>
      </w:r>
      <w:r w:rsidR="009C0D08">
        <w:rPr>
          <w:szCs w:val="28"/>
        </w:rPr>
        <w:t>года</w:t>
      </w:r>
      <w:r w:rsidRPr="00ED0AC6">
        <w:rPr>
          <w:szCs w:val="28"/>
        </w:rPr>
        <w:t xml:space="preserve">); размер арендной платы </w:t>
      </w:r>
      <w:r w:rsidR="009C0D08">
        <w:rPr>
          <w:szCs w:val="28"/>
        </w:rPr>
        <w:t>24 791</w:t>
      </w:r>
      <w:r w:rsidRPr="00ED0AC6">
        <w:rPr>
          <w:szCs w:val="28"/>
        </w:rPr>
        <w:t xml:space="preserve"> рублей; общей площадью </w:t>
      </w:r>
      <w:r w:rsidR="009C0D08">
        <w:rPr>
          <w:szCs w:val="28"/>
        </w:rPr>
        <w:t>160 008,0</w:t>
      </w:r>
      <w:r w:rsidRPr="00ED0AC6">
        <w:rPr>
          <w:szCs w:val="28"/>
        </w:rPr>
        <w:t xml:space="preserve"> </w:t>
      </w:r>
      <w:proofErr w:type="spellStart"/>
      <w:r w:rsidRPr="00ED0AC6">
        <w:rPr>
          <w:szCs w:val="28"/>
        </w:rPr>
        <w:t>кв.м</w:t>
      </w:r>
      <w:proofErr w:type="spellEnd"/>
      <w:r w:rsidRPr="00ED0AC6">
        <w:rPr>
          <w:szCs w:val="28"/>
        </w:rPr>
        <w:t>;.</w:t>
      </w:r>
    </w:p>
    <w:p w:rsidR="004B4707" w:rsidRPr="00F76411" w:rsidRDefault="00093F81" w:rsidP="00F76411">
      <w:pPr>
        <w:spacing w:afterLines="100" w:after="240" w:line="240" w:lineRule="auto"/>
        <w:rPr>
          <w:szCs w:val="28"/>
        </w:rPr>
      </w:pPr>
      <w:r w:rsidRPr="00093F81">
        <w:rPr>
          <w:szCs w:val="28"/>
        </w:rPr>
        <w:t xml:space="preserve">- договор аренды земельного участка </w:t>
      </w:r>
      <w:proofErr w:type="gramStart"/>
      <w:r w:rsidRPr="00093F81">
        <w:rPr>
          <w:szCs w:val="28"/>
        </w:rPr>
        <w:t xml:space="preserve">№  </w:t>
      </w:r>
      <w:r>
        <w:rPr>
          <w:szCs w:val="28"/>
        </w:rPr>
        <w:t>ДО</w:t>
      </w:r>
      <w:proofErr w:type="gramEnd"/>
      <w:r>
        <w:rPr>
          <w:szCs w:val="28"/>
        </w:rPr>
        <w:t>501-16849  от 2</w:t>
      </w:r>
      <w:r w:rsidRPr="00093F81">
        <w:rPr>
          <w:szCs w:val="28"/>
        </w:rPr>
        <w:t>1.0</w:t>
      </w:r>
      <w:r>
        <w:rPr>
          <w:szCs w:val="28"/>
        </w:rPr>
        <w:t>2</w:t>
      </w:r>
      <w:r w:rsidRPr="00093F81">
        <w:rPr>
          <w:szCs w:val="28"/>
        </w:rPr>
        <w:t>.201</w:t>
      </w:r>
      <w:r>
        <w:rPr>
          <w:szCs w:val="28"/>
        </w:rPr>
        <w:t>8</w:t>
      </w:r>
      <w:r w:rsidRPr="00093F81">
        <w:rPr>
          <w:szCs w:val="28"/>
        </w:rPr>
        <w:t xml:space="preserve"> года; предоставленный </w:t>
      </w:r>
      <w:r>
        <w:rPr>
          <w:szCs w:val="28"/>
        </w:rPr>
        <w:t>ООО «Брянская м</w:t>
      </w:r>
      <w:r w:rsidR="007F3F37">
        <w:rPr>
          <w:szCs w:val="28"/>
        </w:rPr>
        <w:t>ясная ко</w:t>
      </w:r>
      <w:r>
        <w:rPr>
          <w:szCs w:val="28"/>
        </w:rPr>
        <w:t>мпания»</w:t>
      </w:r>
      <w:r w:rsidRPr="00093F81">
        <w:rPr>
          <w:szCs w:val="28"/>
        </w:rPr>
        <w:t>;</w:t>
      </w:r>
      <w:r w:rsidR="007F3F37">
        <w:rPr>
          <w:szCs w:val="28"/>
        </w:rPr>
        <w:t xml:space="preserve"> срок арендной платы с 0</w:t>
      </w:r>
      <w:r w:rsidRPr="00093F81">
        <w:rPr>
          <w:szCs w:val="28"/>
        </w:rPr>
        <w:t>1.0</w:t>
      </w:r>
      <w:r w:rsidR="007F3F37">
        <w:rPr>
          <w:szCs w:val="28"/>
        </w:rPr>
        <w:t>1</w:t>
      </w:r>
      <w:r w:rsidRPr="00093F81">
        <w:rPr>
          <w:szCs w:val="28"/>
        </w:rPr>
        <w:t>.201</w:t>
      </w:r>
      <w:r w:rsidR="007F3F37">
        <w:rPr>
          <w:szCs w:val="28"/>
        </w:rPr>
        <w:t>8 г по 26.12</w:t>
      </w:r>
      <w:r w:rsidRPr="00093F81">
        <w:rPr>
          <w:szCs w:val="28"/>
        </w:rPr>
        <w:t>.20</w:t>
      </w:r>
      <w:r w:rsidR="007F3F37">
        <w:rPr>
          <w:szCs w:val="28"/>
        </w:rPr>
        <w:t>23</w:t>
      </w:r>
      <w:r w:rsidRPr="00093F81">
        <w:rPr>
          <w:szCs w:val="28"/>
        </w:rPr>
        <w:t xml:space="preserve"> (</w:t>
      </w:r>
      <w:r w:rsidR="007F3F37">
        <w:rPr>
          <w:szCs w:val="28"/>
        </w:rPr>
        <w:t>4 года 360 дней</w:t>
      </w:r>
      <w:r w:rsidRPr="00093F81">
        <w:rPr>
          <w:szCs w:val="28"/>
        </w:rPr>
        <w:t xml:space="preserve">); размер арендной платы </w:t>
      </w:r>
      <w:r w:rsidR="007F3F37">
        <w:rPr>
          <w:szCs w:val="28"/>
        </w:rPr>
        <w:t>299 900</w:t>
      </w:r>
      <w:r w:rsidRPr="00093F81">
        <w:rPr>
          <w:szCs w:val="28"/>
        </w:rPr>
        <w:t xml:space="preserve"> рублей; общей площадью </w:t>
      </w:r>
      <w:r w:rsidR="00F76411">
        <w:rPr>
          <w:szCs w:val="28"/>
        </w:rPr>
        <w:t>1 417 266,0</w:t>
      </w:r>
      <w:r w:rsidRPr="00093F81">
        <w:rPr>
          <w:szCs w:val="28"/>
        </w:rPr>
        <w:t xml:space="preserve"> </w:t>
      </w:r>
      <w:proofErr w:type="spellStart"/>
      <w:r w:rsidRPr="00093F81">
        <w:rPr>
          <w:szCs w:val="28"/>
        </w:rPr>
        <w:t>кв.м</w:t>
      </w:r>
      <w:proofErr w:type="spellEnd"/>
      <w:r w:rsidRPr="00093F81">
        <w:rPr>
          <w:szCs w:val="28"/>
        </w:rPr>
        <w:t xml:space="preserve">; </w:t>
      </w:r>
    </w:p>
    <w:p w:rsidR="009E1033" w:rsidRDefault="009E1033" w:rsidP="009E1033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правомерности и эффективности использования средств бюджета поселения.</w:t>
      </w:r>
    </w:p>
    <w:p w:rsidR="009E1033" w:rsidRDefault="009E1033" w:rsidP="009E1033">
      <w:pPr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В соответствии с пунктом 8 </w:t>
      </w:r>
      <w:r>
        <w:rPr>
          <w:bCs/>
          <w:szCs w:val="28"/>
          <w:shd w:val="clear" w:color="auto" w:fill="FFFFFF"/>
        </w:rPr>
        <w:t>Приказа 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–Инструкция 157н) д</w:t>
      </w:r>
      <w:r>
        <w:rPr>
          <w:szCs w:val="28"/>
          <w:shd w:val="clear" w:color="auto" w:fill="FFFFFF"/>
        </w:rPr>
        <w:t>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лиц.</w:t>
      </w:r>
    </w:p>
    <w:p w:rsidR="00BF68E4" w:rsidRDefault="00643E3F" w:rsidP="00DB0EBE">
      <w:pPr>
        <w:pStyle w:val="ad"/>
        <w:rPr>
          <w:shd w:val="clear" w:color="auto" w:fill="FFFFFF"/>
        </w:rPr>
      </w:pPr>
      <w:r>
        <w:rPr>
          <w:shd w:val="clear" w:color="auto" w:fill="FFFFFF"/>
        </w:rPr>
        <w:t xml:space="preserve">В целях обеспечения сохранности материальных ценностей, принадлежащих </w:t>
      </w:r>
      <w:proofErr w:type="spellStart"/>
      <w:r>
        <w:rPr>
          <w:shd w:val="clear" w:color="auto" w:fill="FFFFFF"/>
        </w:rPr>
        <w:t>Гетуновской</w:t>
      </w:r>
      <w:proofErr w:type="spellEnd"/>
      <w:r>
        <w:rPr>
          <w:shd w:val="clear" w:color="auto" w:fill="FFFFFF"/>
        </w:rPr>
        <w:t xml:space="preserve"> сельской администрации</w:t>
      </w:r>
      <w:r w:rsidR="002505BC">
        <w:rPr>
          <w:shd w:val="clear" w:color="auto" w:fill="FFFFFF"/>
        </w:rPr>
        <w:t xml:space="preserve"> </w:t>
      </w:r>
      <w:r w:rsidR="004D0A46">
        <w:rPr>
          <w:shd w:val="clear" w:color="auto" w:fill="FFFFFF"/>
        </w:rPr>
        <w:t>между главой</w:t>
      </w:r>
      <w:r w:rsidR="002505BC">
        <w:rPr>
          <w:shd w:val="clear" w:color="auto" w:fill="FFFFFF"/>
        </w:rPr>
        <w:t xml:space="preserve"> поселения Приходько Петр Александрович и специал</w:t>
      </w:r>
      <w:r w:rsidR="008F560C">
        <w:rPr>
          <w:shd w:val="clear" w:color="auto" w:fill="FFFFFF"/>
        </w:rPr>
        <w:t>ист</w:t>
      </w:r>
      <w:r w:rsidR="004D0A46">
        <w:rPr>
          <w:shd w:val="clear" w:color="auto" w:fill="FFFFFF"/>
        </w:rPr>
        <w:t>ом</w:t>
      </w:r>
      <w:r w:rsidR="008F560C">
        <w:rPr>
          <w:shd w:val="clear" w:color="auto" w:fill="FFFFFF"/>
        </w:rPr>
        <w:t xml:space="preserve"> Мурашко Юлия Ивановна был заключен договор </w:t>
      </w:r>
      <w:r w:rsidR="000C3EC9">
        <w:rPr>
          <w:shd w:val="clear" w:color="auto" w:fill="FFFFFF"/>
        </w:rPr>
        <w:t>о по</w:t>
      </w:r>
      <w:r w:rsidR="009F1E07">
        <w:rPr>
          <w:shd w:val="clear" w:color="auto" w:fill="FFFFFF"/>
        </w:rPr>
        <w:t>л</w:t>
      </w:r>
      <w:r w:rsidR="000C3EC9">
        <w:rPr>
          <w:shd w:val="clear" w:color="auto" w:fill="FFFFFF"/>
        </w:rPr>
        <w:t>ной индивидуальной материальной ответственност</w:t>
      </w:r>
      <w:r w:rsidR="009F1E07">
        <w:rPr>
          <w:shd w:val="clear" w:color="auto" w:fill="FFFFFF"/>
        </w:rPr>
        <w:t>и</w:t>
      </w:r>
      <w:r w:rsidR="00612AF5">
        <w:rPr>
          <w:shd w:val="clear" w:color="auto" w:fill="FFFFFF"/>
        </w:rPr>
        <w:t xml:space="preserve"> от</w:t>
      </w:r>
      <w:r w:rsidR="005C2A5A">
        <w:rPr>
          <w:shd w:val="clear" w:color="auto" w:fill="FFFFFF"/>
        </w:rPr>
        <w:t xml:space="preserve"> </w:t>
      </w:r>
      <w:r w:rsidR="003B5BC1">
        <w:rPr>
          <w:shd w:val="clear" w:color="auto" w:fill="FFFFFF"/>
        </w:rPr>
        <w:t>07.07.2014</w:t>
      </w:r>
      <w:r w:rsidR="009F1E07">
        <w:rPr>
          <w:shd w:val="clear" w:color="auto" w:fill="FFFFFF"/>
        </w:rPr>
        <w:t>года.</w:t>
      </w:r>
      <w:r w:rsidR="00686668">
        <w:rPr>
          <w:shd w:val="clear" w:color="auto" w:fill="FFFFFF"/>
        </w:rPr>
        <w:t xml:space="preserve"> </w:t>
      </w:r>
      <w:r w:rsidR="00FE08A1">
        <w:rPr>
          <w:shd w:val="clear" w:color="auto" w:fill="FFFFFF"/>
        </w:rPr>
        <w:t xml:space="preserve">При </w:t>
      </w:r>
      <w:r w:rsidR="00612AF5">
        <w:rPr>
          <w:shd w:val="clear" w:color="auto" w:fill="FFFFFF"/>
        </w:rPr>
        <w:t>правильности</w:t>
      </w:r>
      <w:r w:rsidR="00FE08A1">
        <w:rPr>
          <w:shd w:val="clear" w:color="auto" w:fill="FFFFFF"/>
        </w:rPr>
        <w:t xml:space="preserve"> оформления авансового отчета п</w:t>
      </w:r>
      <w:r w:rsidR="00BF68E4" w:rsidRPr="00BF68E4">
        <w:rPr>
          <w:shd w:val="clear" w:color="auto" w:fill="FFFFFF"/>
        </w:rPr>
        <w:t>одотчетное лицо указывает: наименование организации, структурное подразделение</w:t>
      </w:r>
      <w:r w:rsidR="00A71C5C">
        <w:rPr>
          <w:shd w:val="clear" w:color="auto" w:fill="FFFFFF"/>
        </w:rPr>
        <w:t xml:space="preserve"> (отдел, сектор), в </w:t>
      </w:r>
      <w:r w:rsidR="00612AF5">
        <w:rPr>
          <w:shd w:val="clear" w:color="auto" w:fill="FFFFFF"/>
        </w:rPr>
        <w:t>котором</w:t>
      </w:r>
      <w:r w:rsidR="005C2A5A">
        <w:rPr>
          <w:shd w:val="clear" w:color="auto" w:fill="FFFFFF"/>
        </w:rPr>
        <w:t xml:space="preserve"> работает </w:t>
      </w:r>
      <w:r w:rsidR="00BF68E4" w:rsidRPr="00BF68E4">
        <w:rPr>
          <w:shd w:val="clear" w:color="auto" w:fill="FFFFFF"/>
        </w:rPr>
        <w:t>сотрудник;</w:t>
      </w:r>
      <w:r w:rsidR="00686668" w:rsidRPr="00BF68E4">
        <w:rPr>
          <w:shd w:val="clear" w:color="auto" w:fill="FFFFFF"/>
        </w:rPr>
        <w:t xml:space="preserve"> </w:t>
      </w:r>
      <w:r w:rsidR="00BF68E4" w:rsidRPr="00BF68E4">
        <w:rPr>
          <w:shd w:val="clear" w:color="auto" w:fill="FFFFFF"/>
        </w:rPr>
        <w:t>свою фамилию, имя и отчество (графа «Подотчетное лицо»); должность; назначение аванса (приобретение ценностей, оплата услуг, командировочные расходы и другое).</w:t>
      </w:r>
    </w:p>
    <w:p w:rsidR="00D12599" w:rsidRDefault="00D12599" w:rsidP="00DB0EBE">
      <w:pPr>
        <w:pStyle w:val="ad"/>
        <w:rPr>
          <w:shd w:val="clear" w:color="auto" w:fill="FFFFFF"/>
        </w:rPr>
      </w:pPr>
      <w:r w:rsidRPr="00D12599">
        <w:rPr>
          <w:shd w:val="clear" w:color="auto" w:fill="FFFFFF"/>
        </w:rPr>
        <w:t>Приложенные к авансовому отчету подтверждающие документы должны отвечать следующим основным требованиям: подтверждающие документы подаются в оригинале; по форме они должны соответствовать принятым требованиям для оформления и заполнения первичных документов;</w:t>
      </w:r>
      <w:r w:rsidRPr="00D12599">
        <w:rPr>
          <w:shd w:val="clear" w:color="auto" w:fill="FFFFFF"/>
        </w:rPr>
        <w:br/>
        <w:t>по характеру операций должна быть установлена связь подтверждающих документов с целевым назначением выданного подотчетному лицу денежного аванса.</w:t>
      </w:r>
    </w:p>
    <w:p w:rsidR="009E1033" w:rsidRPr="00CA225A" w:rsidRDefault="009E1033" w:rsidP="009E1033">
      <w:pPr>
        <w:spacing w:line="240" w:lineRule="auto"/>
        <w:rPr>
          <w:i/>
          <w:color w:val="000000" w:themeColor="text1"/>
          <w:szCs w:val="28"/>
        </w:rPr>
      </w:pPr>
      <w:r w:rsidRPr="00692748">
        <w:rPr>
          <w:color w:val="FF0000"/>
          <w:szCs w:val="28"/>
          <w:shd w:val="clear" w:color="auto" w:fill="FFFFFF"/>
        </w:rPr>
        <w:t xml:space="preserve"> </w:t>
      </w:r>
      <w:r w:rsidRPr="00CA225A">
        <w:rPr>
          <w:i/>
          <w:color w:val="000000" w:themeColor="text1"/>
          <w:szCs w:val="28"/>
          <w:shd w:val="clear" w:color="auto" w:fill="FFFFFF"/>
        </w:rPr>
        <w:t xml:space="preserve">В </w:t>
      </w:r>
      <w:proofErr w:type="spellStart"/>
      <w:r w:rsidR="009F1E07" w:rsidRPr="00CA225A">
        <w:rPr>
          <w:i/>
          <w:color w:val="000000" w:themeColor="text1"/>
          <w:szCs w:val="28"/>
          <w:shd w:val="clear" w:color="auto" w:fill="FFFFFF"/>
        </w:rPr>
        <w:t>Гетуновской</w:t>
      </w:r>
      <w:proofErr w:type="spellEnd"/>
      <w:r w:rsidRPr="00CA225A">
        <w:rPr>
          <w:i/>
          <w:color w:val="000000" w:themeColor="text1"/>
          <w:szCs w:val="28"/>
          <w:shd w:val="clear" w:color="auto" w:fill="FFFFFF"/>
        </w:rPr>
        <w:t xml:space="preserve"> администрации </w:t>
      </w:r>
      <w:r w:rsidR="00CA225A">
        <w:rPr>
          <w:i/>
          <w:color w:val="000000" w:themeColor="text1"/>
          <w:szCs w:val="28"/>
          <w:shd w:val="clear" w:color="auto" w:fill="FFFFFF"/>
        </w:rPr>
        <w:t xml:space="preserve">все </w:t>
      </w:r>
      <w:r w:rsidR="00D12599" w:rsidRPr="00CA225A">
        <w:rPr>
          <w:i/>
          <w:color w:val="000000" w:themeColor="text1"/>
          <w:szCs w:val="28"/>
          <w:shd w:val="clear" w:color="auto" w:fill="FFFFFF"/>
        </w:rPr>
        <w:t xml:space="preserve"> нормативы </w:t>
      </w:r>
      <w:r w:rsidR="00CA225A">
        <w:rPr>
          <w:i/>
          <w:color w:val="000000" w:themeColor="text1"/>
          <w:szCs w:val="28"/>
          <w:shd w:val="clear" w:color="auto" w:fill="FFFFFF"/>
        </w:rPr>
        <w:t xml:space="preserve">ведения авансового отчета </w:t>
      </w:r>
      <w:r w:rsidR="00D12599" w:rsidRPr="00CA225A">
        <w:rPr>
          <w:i/>
          <w:color w:val="000000" w:themeColor="text1"/>
          <w:szCs w:val="28"/>
          <w:shd w:val="clear" w:color="auto" w:fill="FFFFFF"/>
        </w:rPr>
        <w:t>соблюдены.</w:t>
      </w:r>
    </w:p>
    <w:p w:rsidR="009E1033" w:rsidRDefault="009E1033" w:rsidP="009E1033">
      <w:pPr>
        <w:spacing w:line="240" w:lineRule="auto"/>
      </w:pPr>
      <w: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 w:rsidR="009E1033" w:rsidRDefault="009E1033" w:rsidP="009E1033">
      <w:pPr>
        <w:spacing w:line="240" w:lineRule="auto"/>
      </w:pPr>
    </w:p>
    <w:p w:rsidR="009E1033" w:rsidRDefault="009E1033" w:rsidP="009E1033">
      <w:pPr>
        <w:spacing w:line="240" w:lineRule="auto"/>
        <w:rPr>
          <w:u w:val="single"/>
        </w:rPr>
      </w:pPr>
      <w:r>
        <w:rPr>
          <w:u w:val="single"/>
          <w:shd w:val="clear" w:color="auto" w:fill="FFFFFF"/>
        </w:rPr>
        <w:t>Проверкой использования средств на оплату труда установлено следующее.</w:t>
      </w:r>
    </w:p>
    <w:p w:rsidR="009E1033" w:rsidRDefault="009E1033" w:rsidP="009E1033">
      <w:pPr>
        <w:spacing w:line="240" w:lineRule="auto"/>
      </w:pPr>
      <w:r>
        <w:t xml:space="preserve">В соответствии с положениями пункта 2 статьи 136 БК РФ ограничения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органов местного самоуправления установлены для муниципальных образований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</w:t>
      </w:r>
      <w:r>
        <w:lastRenderedPageBreak/>
        <w:t>дотации на выравнивание бюджетной обеспеченности,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не имеют права превышать установленные высшим исполнительным органом исполнительной власти субъекта РФ нормативы формирования расходов на оплату труда и (или) содержание органов местного самоуправления.</w:t>
      </w:r>
    </w:p>
    <w:p w:rsidR="00187526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Так, Полож</w:t>
      </w:r>
      <w:r w:rsidR="00201268">
        <w:rPr>
          <w:szCs w:val="28"/>
        </w:rPr>
        <w:t>ение сформировано на основании П</w:t>
      </w:r>
      <w:r>
        <w:rPr>
          <w:szCs w:val="28"/>
        </w:rPr>
        <w:t xml:space="preserve">остановления </w:t>
      </w:r>
      <w:r w:rsidR="00201268">
        <w:rPr>
          <w:szCs w:val="28"/>
        </w:rPr>
        <w:t>Администрации</w:t>
      </w:r>
      <w:r>
        <w:rPr>
          <w:szCs w:val="28"/>
        </w:rPr>
        <w:t xml:space="preserve"> Брянской области от </w:t>
      </w:r>
      <w:r w:rsidRPr="00624282">
        <w:rPr>
          <w:color w:val="000000" w:themeColor="text1"/>
          <w:szCs w:val="28"/>
        </w:rPr>
        <w:t>30.04.2008</w:t>
      </w:r>
      <w:r w:rsidR="00686668">
        <w:rPr>
          <w:color w:val="000000" w:themeColor="text1"/>
          <w:szCs w:val="28"/>
        </w:rPr>
        <w:t xml:space="preserve"> года</w:t>
      </w:r>
      <w:r w:rsidRPr="00624282">
        <w:rPr>
          <w:color w:val="000000" w:themeColor="text1"/>
          <w:szCs w:val="28"/>
        </w:rPr>
        <w:t xml:space="preserve"> № 430 </w:t>
      </w:r>
      <w:r>
        <w:rPr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Брянской области», утративш</w:t>
      </w:r>
      <w:r w:rsidR="00201268">
        <w:rPr>
          <w:szCs w:val="28"/>
        </w:rPr>
        <w:t>им силу, на осн</w:t>
      </w:r>
      <w:r w:rsidR="003C7F6E">
        <w:rPr>
          <w:szCs w:val="28"/>
        </w:rPr>
        <w:t>овании которого решение</w:t>
      </w:r>
      <w:r w:rsidR="00201268">
        <w:rPr>
          <w:szCs w:val="28"/>
        </w:rPr>
        <w:t xml:space="preserve"> </w:t>
      </w:r>
      <w:r w:rsidR="00A86897" w:rsidRPr="00A86897">
        <w:rPr>
          <w:szCs w:val="28"/>
        </w:rPr>
        <w:t xml:space="preserve">от 11.03.2016 года №60 </w:t>
      </w:r>
      <w:r w:rsidR="00A80B0C">
        <w:rPr>
          <w:szCs w:val="28"/>
        </w:rPr>
        <w:t>Гетуновско</w:t>
      </w:r>
      <w:r w:rsidR="00201268">
        <w:rPr>
          <w:szCs w:val="28"/>
        </w:rPr>
        <w:t xml:space="preserve">го сельского Совета народных депутатов </w:t>
      </w:r>
      <w:r>
        <w:rPr>
          <w:szCs w:val="28"/>
        </w:rPr>
        <w:t>утверждается</w:t>
      </w:r>
      <w:r w:rsidR="001953DA">
        <w:rPr>
          <w:szCs w:val="28"/>
        </w:rPr>
        <w:t xml:space="preserve"> положение «О порядке оплаты труда и материальном стимулировании </w:t>
      </w:r>
      <w:r w:rsidR="001105AA">
        <w:rPr>
          <w:szCs w:val="28"/>
        </w:rPr>
        <w:t>выборных должностных лиц и муниципальных служащих органов местного самоуправления Гетуновского сельского посел</w:t>
      </w:r>
      <w:r w:rsidR="00A86897">
        <w:rPr>
          <w:szCs w:val="28"/>
        </w:rPr>
        <w:t>е</w:t>
      </w:r>
      <w:r w:rsidR="001105AA">
        <w:rPr>
          <w:szCs w:val="28"/>
        </w:rPr>
        <w:t>ния</w:t>
      </w:r>
      <w:r w:rsidR="00A86897">
        <w:rPr>
          <w:szCs w:val="28"/>
        </w:rPr>
        <w:t xml:space="preserve">; </w:t>
      </w:r>
      <w:r w:rsidR="003C7F6E">
        <w:rPr>
          <w:szCs w:val="28"/>
        </w:rPr>
        <w:t>решение</w:t>
      </w:r>
      <w:r w:rsidR="004748EF">
        <w:rPr>
          <w:szCs w:val="28"/>
        </w:rPr>
        <w:t xml:space="preserve"> от 11.03.2016 года № 62 утверждается положение</w:t>
      </w:r>
      <w:r w:rsidR="00FE4225">
        <w:rPr>
          <w:szCs w:val="28"/>
        </w:rPr>
        <w:t xml:space="preserve"> об оплате труда работников, замещающих должности в органах местного самоуправления </w:t>
      </w:r>
      <w:r w:rsidR="004A4D1B">
        <w:rPr>
          <w:szCs w:val="28"/>
        </w:rPr>
        <w:t>Гетуновского сельского поселения, не отнесенные к категории должностей муниципальной службы</w:t>
      </w:r>
      <w:r w:rsidR="00E944CE">
        <w:rPr>
          <w:szCs w:val="28"/>
        </w:rPr>
        <w:t xml:space="preserve">; </w:t>
      </w:r>
      <w:r w:rsidR="003C7F6E" w:rsidRPr="003C7F6E">
        <w:rPr>
          <w:szCs w:val="28"/>
        </w:rPr>
        <w:t>решение</w:t>
      </w:r>
      <w:r w:rsidR="00187526">
        <w:rPr>
          <w:szCs w:val="28"/>
        </w:rPr>
        <w:t xml:space="preserve"> от 11.03.2016 года № 63</w:t>
      </w:r>
      <w:r w:rsidR="003C7F6E" w:rsidRPr="003C7F6E">
        <w:rPr>
          <w:szCs w:val="28"/>
        </w:rPr>
        <w:t xml:space="preserve"> утверждается положение об оплате труда </w:t>
      </w:r>
      <w:r w:rsidR="00187526">
        <w:rPr>
          <w:szCs w:val="28"/>
        </w:rPr>
        <w:t>отдельных работников, органов местного самоуправления</w:t>
      </w:r>
      <w:r w:rsidR="003C7F6E" w:rsidRPr="003C7F6E">
        <w:rPr>
          <w:szCs w:val="28"/>
        </w:rPr>
        <w:t xml:space="preserve"> Гетуновского сельского поселения</w:t>
      </w:r>
      <w:r w:rsidR="00187526">
        <w:rPr>
          <w:szCs w:val="28"/>
        </w:rPr>
        <w:t>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Указанным Положением закреплен состав денежного содержания, в том числе предельные размеры месячных должностных окладов по группам должностей в органах местного самоуправления поселения, а также размеры ежемесячных выплат к должностным окладам и дополнительные выплаты (премия за выполнение особо важных и сложных заданий, материальная помощь, единовременные выплаты к отпуску).</w:t>
      </w:r>
    </w:p>
    <w:p w:rsidR="00745F4F" w:rsidRPr="00833F88" w:rsidRDefault="00961228" w:rsidP="00833F88">
      <w:pPr>
        <w:spacing w:line="240" w:lineRule="auto"/>
        <w:rPr>
          <w:szCs w:val="28"/>
        </w:rPr>
      </w:pPr>
      <w:r w:rsidRPr="0077601B">
        <w:rPr>
          <w:szCs w:val="28"/>
        </w:rPr>
        <w:t xml:space="preserve">В ходе контрольного мероприятия установлено, что принятое в целях реализации требований пункта 2 статьи 136 Бюджетного кодекса в Положение «Об оплате труда выборных должностных лиц местного самоуправления и муниципальных служащих администрации Гетуновского поселения», </w:t>
      </w:r>
      <w:r w:rsidR="0077601B">
        <w:rPr>
          <w:szCs w:val="28"/>
        </w:rPr>
        <w:t>были</w:t>
      </w:r>
      <w:r w:rsidRPr="0077601B">
        <w:rPr>
          <w:szCs w:val="28"/>
        </w:rPr>
        <w:t xml:space="preserve"> внесены изменения и дополнения, на основании Постановления Правительства Брянской области от 11.12.2017 года №633-п. </w:t>
      </w:r>
      <w:r w:rsidR="00281392">
        <w:rPr>
          <w:szCs w:val="28"/>
        </w:rPr>
        <w:t xml:space="preserve">Было разработано решение № 107 от 29.12.2017 </w:t>
      </w:r>
      <w:r w:rsidR="00C716F2">
        <w:rPr>
          <w:szCs w:val="28"/>
        </w:rPr>
        <w:t>об индексации заработной платы работников органов местного самоуправления Гетуновского сельского поселения Погарского района Бря</w:t>
      </w:r>
      <w:r w:rsidR="00CE2D1F">
        <w:rPr>
          <w:szCs w:val="28"/>
        </w:rPr>
        <w:t>нской области с 01.01.2018 года</w:t>
      </w:r>
      <w:r w:rsidR="0042576E">
        <w:rPr>
          <w:szCs w:val="28"/>
        </w:rPr>
        <w:t>. В</w:t>
      </w:r>
      <w:r w:rsidR="006350C4">
        <w:rPr>
          <w:szCs w:val="28"/>
        </w:rPr>
        <w:t xml:space="preserve"> соответствии с решением № 108 от 29.12.2017 было </w:t>
      </w:r>
      <w:r w:rsidR="0042576E">
        <w:rPr>
          <w:szCs w:val="28"/>
        </w:rPr>
        <w:t>утверждено</w:t>
      </w:r>
      <w:r w:rsidR="006350C4">
        <w:rPr>
          <w:szCs w:val="28"/>
        </w:rPr>
        <w:t xml:space="preserve"> штатное расписание</w:t>
      </w:r>
      <w:r w:rsidR="00C048F9">
        <w:rPr>
          <w:szCs w:val="28"/>
        </w:rPr>
        <w:t xml:space="preserve"> и тарификационного списка к штатному расписанию выборному должностному лицу Г</w:t>
      </w:r>
      <w:r w:rsidR="004C4056">
        <w:rPr>
          <w:szCs w:val="28"/>
        </w:rPr>
        <w:t>етуновского сельского поселения, осуществляющего свои полномочия на постоянной основе.</w:t>
      </w:r>
      <w:r w:rsidR="006350C4">
        <w:rPr>
          <w:szCs w:val="28"/>
        </w:rPr>
        <w:t xml:space="preserve"> </w:t>
      </w:r>
    </w:p>
    <w:p w:rsidR="009E1033" w:rsidRDefault="009E1033" w:rsidP="009E1033">
      <w:pPr>
        <w:spacing w:line="240" w:lineRule="auto"/>
      </w:pPr>
      <w:r>
        <w:t>Для проверки представлены штатные расписания</w:t>
      </w:r>
      <w:r w:rsidR="00A7788F">
        <w:t xml:space="preserve"> работников</w:t>
      </w:r>
      <w:r>
        <w:t xml:space="preserve"> </w:t>
      </w:r>
      <w:r w:rsidR="009914E7">
        <w:t>Долботовской сельской администрации на 2017-2018</w:t>
      </w:r>
      <w:r w:rsidR="008F0458">
        <w:t xml:space="preserve"> годы. На</w:t>
      </w:r>
      <w:r w:rsidR="008F0458" w:rsidRPr="008F0458">
        <w:t xml:space="preserve"> основании </w:t>
      </w:r>
      <w:r w:rsidR="008F0458" w:rsidRPr="008F0458">
        <w:lastRenderedPageBreak/>
        <w:t>Постановления Правительства Брянской области от 11.12.2017 года №633-п</w:t>
      </w:r>
      <w:r w:rsidR="00686668">
        <w:t xml:space="preserve"> было разработано П</w:t>
      </w:r>
      <w:r w:rsidR="008F0458">
        <w:t xml:space="preserve">остановление № 24 от 12.07.2018 об утверждении штатного расписания и тарификации к штатному расписанию работников </w:t>
      </w:r>
      <w:r w:rsidR="0003232C">
        <w:t>Гетуновского сельского поселения.</w:t>
      </w:r>
    </w:p>
    <w:p w:rsidR="00E706A1" w:rsidRDefault="009E1033" w:rsidP="009E1033">
      <w:pPr>
        <w:spacing w:line="240" w:lineRule="auto"/>
      </w:pPr>
      <w:r>
        <w:t>Общая численность должно</w:t>
      </w:r>
      <w:r w:rsidR="009914E7">
        <w:t>с</w:t>
      </w:r>
      <w:r w:rsidR="00D15CB6">
        <w:t xml:space="preserve">тей, утвержденная </w:t>
      </w:r>
      <w:r w:rsidR="003B26BD">
        <w:t xml:space="preserve">решением № 24 </w:t>
      </w:r>
      <w:r w:rsidR="00D15CB6">
        <w:t>на 12.07</w:t>
      </w:r>
      <w:r w:rsidR="009914E7">
        <w:t xml:space="preserve">.2018 года – </w:t>
      </w:r>
      <w:r w:rsidR="00B56D43">
        <w:t xml:space="preserve"> </w:t>
      </w:r>
      <w:r w:rsidR="00B56D43" w:rsidRPr="00780F9E">
        <w:rPr>
          <w:color w:val="000000" w:themeColor="text1"/>
        </w:rPr>
        <w:t>6 единиц.</w:t>
      </w:r>
      <w:r w:rsidR="00B56D43" w:rsidRPr="00E706A1">
        <w:rPr>
          <w:color w:val="FF0000"/>
        </w:rPr>
        <w:t xml:space="preserve"> </w:t>
      </w:r>
      <w:r w:rsidR="00B56D43">
        <w:t>М</w:t>
      </w:r>
      <w:r>
        <w:t>униц</w:t>
      </w:r>
      <w:r w:rsidR="009914E7">
        <w:t xml:space="preserve">ипальных служащих – 2 </w:t>
      </w:r>
      <w:r w:rsidR="00321EFC">
        <w:t>единицы</w:t>
      </w:r>
      <w:r>
        <w:t xml:space="preserve"> </w:t>
      </w:r>
      <w:r w:rsidR="009914E7">
        <w:t>(</w:t>
      </w:r>
      <w:r>
        <w:t>1 выборная должность</w:t>
      </w:r>
      <w:r w:rsidR="001B1967">
        <w:t xml:space="preserve"> глава поселения и ведущий специалист</w:t>
      </w:r>
      <w:r w:rsidR="009914E7">
        <w:t>)</w:t>
      </w:r>
      <w:r w:rsidR="00765EFC">
        <w:t>, 4</w:t>
      </w:r>
      <w:r w:rsidR="00FA5D45">
        <w:t xml:space="preserve"> единицы</w:t>
      </w:r>
      <w:r w:rsidR="004711C8">
        <w:t xml:space="preserve"> не муниципальной службы</w:t>
      </w:r>
      <w:r w:rsidR="00765EFC">
        <w:t xml:space="preserve"> </w:t>
      </w:r>
      <w:r w:rsidR="001B1967">
        <w:t xml:space="preserve">(главный бухгалтер и водитель </w:t>
      </w:r>
      <w:r w:rsidR="00373BAE">
        <w:t xml:space="preserve">на </w:t>
      </w:r>
      <w:r w:rsidR="0058522A">
        <w:t>1,0 ставки; инспектор на 0,6 ставки и ответственный за военно-учетную работу на 0,4 ставки</w:t>
      </w:r>
      <w:r w:rsidR="001B1967">
        <w:t>)</w:t>
      </w:r>
      <w:r w:rsidR="00780F9E">
        <w:t xml:space="preserve"> – 5 ставок.</w:t>
      </w:r>
      <w:r w:rsidR="00E706A1">
        <w:t xml:space="preserve"> </w:t>
      </w:r>
    </w:p>
    <w:p w:rsidR="009E1033" w:rsidRDefault="00E706A1" w:rsidP="009E1033">
      <w:pPr>
        <w:spacing w:line="240" w:lineRule="auto"/>
      </w:pPr>
      <w:r>
        <w:t>Н</w:t>
      </w:r>
      <w:r w:rsidR="009914E7">
        <w:t>а 01.10.2018 года – муниципальных служащих - 2</w:t>
      </w:r>
      <w:r w:rsidR="009E1033">
        <w:t xml:space="preserve"> человек</w:t>
      </w:r>
      <w:r w:rsidR="009914E7">
        <w:t>а (</w:t>
      </w:r>
      <w:r w:rsidR="009E1033">
        <w:t>1 выборная должность</w:t>
      </w:r>
      <w:r w:rsidR="009914E7">
        <w:t>)</w:t>
      </w:r>
      <w:r>
        <w:t>, 3</w:t>
      </w:r>
      <w:r w:rsidR="004711C8">
        <w:t xml:space="preserve"> </w:t>
      </w:r>
      <w:r w:rsidR="00FA5D45">
        <w:t>единицы</w:t>
      </w:r>
      <w:r w:rsidR="004711C8">
        <w:t xml:space="preserve"> не муниципальной службы</w:t>
      </w:r>
      <w:r w:rsidR="009E1033">
        <w:t>.</w:t>
      </w:r>
    </w:p>
    <w:p w:rsidR="00476B02" w:rsidRDefault="00476B02" w:rsidP="008C74AA">
      <w:pPr>
        <w:spacing w:line="240" w:lineRule="auto"/>
        <w:ind w:firstLine="0"/>
        <w:rPr>
          <w:i/>
        </w:rPr>
      </w:pPr>
    </w:p>
    <w:p w:rsidR="009E1033" w:rsidRDefault="002C5B04" w:rsidP="00745F4F">
      <w:pPr>
        <w:spacing w:line="240" w:lineRule="auto"/>
        <w:ind w:firstLine="851"/>
        <w:rPr>
          <w:szCs w:val="28"/>
        </w:rPr>
      </w:pPr>
      <w:r>
        <w:rPr>
          <w:szCs w:val="28"/>
        </w:rPr>
        <w:t>В</w:t>
      </w:r>
      <w:r w:rsidR="009E1033">
        <w:rPr>
          <w:szCs w:val="28"/>
        </w:rPr>
        <w:t xml:space="preserve"> трудовых договоров </w:t>
      </w:r>
      <w:r w:rsidR="00C37D9B">
        <w:rPr>
          <w:szCs w:val="28"/>
        </w:rPr>
        <w:t>имеются</w:t>
      </w:r>
      <w:r w:rsidR="009E1033">
        <w:rPr>
          <w:szCs w:val="28"/>
        </w:rPr>
        <w:t xml:space="preserve"> сведения о документах, удостоверяющих личность работника, идентификационный номер налогоплательщика, место и дата заключения договора, условия оплаты труда (в том числе размер должностного оклада, доплаты, надбавки, поощрительные выплаты), </w:t>
      </w:r>
      <w:r w:rsidR="00253974">
        <w:rPr>
          <w:szCs w:val="28"/>
        </w:rPr>
        <w:t xml:space="preserve">режим рабочего времени,  и времени отдыха, </w:t>
      </w:r>
      <w:r w:rsidR="00AF6149">
        <w:rPr>
          <w:szCs w:val="28"/>
        </w:rPr>
        <w:t xml:space="preserve">трудовые функции работников, </w:t>
      </w:r>
      <w:r w:rsidR="009E1033">
        <w:rPr>
          <w:szCs w:val="28"/>
        </w:rPr>
        <w:t>которые в соответствии со статьей 57 Трудового кодекса РФ, являются обязательными для включения в трудовой договор, заключаемый с работником.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В договор</w:t>
      </w:r>
      <w:r w:rsidR="00024AD6">
        <w:rPr>
          <w:szCs w:val="28"/>
        </w:rPr>
        <w:t>а</w:t>
      </w:r>
      <w:r>
        <w:rPr>
          <w:szCs w:val="28"/>
        </w:rPr>
        <w:t xml:space="preserve"> </w:t>
      </w:r>
      <w:r w:rsidR="00172840">
        <w:rPr>
          <w:szCs w:val="28"/>
        </w:rPr>
        <w:t>вносятся</w:t>
      </w:r>
      <w:r>
        <w:rPr>
          <w:szCs w:val="28"/>
        </w:rPr>
        <w:t xml:space="preserve"> </w:t>
      </w:r>
      <w:r w:rsidR="00172840">
        <w:rPr>
          <w:szCs w:val="28"/>
        </w:rPr>
        <w:t>своевременно</w:t>
      </w:r>
      <w:r>
        <w:rPr>
          <w:szCs w:val="28"/>
        </w:rPr>
        <w:t xml:space="preserve"> изменения в части изменений условий оплаты труда.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Кроме того, трудовые договора </w:t>
      </w:r>
      <w:r w:rsidR="00172840">
        <w:rPr>
          <w:szCs w:val="28"/>
        </w:rPr>
        <w:t>стоят</w:t>
      </w:r>
      <w:r>
        <w:rPr>
          <w:szCs w:val="28"/>
        </w:rPr>
        <w:t xml:space="preserve"> подписи сотрудников</w:t>
      </w:r>
      <w:r w:rsidR="00253974">
        <w:rPr>
          <w:szCs w:val="28"/>
        </w:rPr>
        <w:t xml:space="preserve"> и руководителя</w:t>
      </w:r>
      <w:r>
        <w:rPr>
          <w:szCs w:val="28"/>
        </w:rPr>
        <w:t>.</w:t>
      </w:r>
      <w:r w:rsidR="00024AD6">
        <w:rPr>
          <w:szCs w:val="28"/>
        </w:rPr>
        <w:t xml:space="preserve"> Личные дела сотрудников с</w:t>
      </w:r>
      <w:r w:rsidR="001870E3">
        <w:rPr>
          <w:szCs w:val="28"/>
        </w:rPr>
        <w:t>формированы</w:t>
      </w:r>
      <w:r w:rsidR="00024AD6">
        <w:rPr>
          <w:szCs w:val="28"/>
        </w:rPr>
        <w:t xml:space="preserve"> в полном объёме.</w:t>
      </w:r>
    </w:p>
    <w:p w:rsidR="009E1033" w:rsidRDefault="009E1033" w:rsidP="001870E3">
      <w:pPr>
        <w:spacing w:line="240" w:lineRule="auto"/>
        <w:ind w:firstLine="0"/>
        <w:rPr>
          <w:szCs w:val="28"/>
        </w:rPr>
      </w:pPr>
    </w:p>
    <w:p w:rsidR="009E1033" w:rsidRPr="004711C8" w:rsidRDefault="009E1033" w:rsidP="004711C8">
      <w:pPr>
        <w:spacing w:line="240" w:lineRule="auto"/>
        <w:rPr>
          <w:szCs w:val="28"/>
          <w:u w:val="single"/>
        </w:rPr>
      </w:pPr>
      <w:r>
        <w:rPr>
          <w:szCs w:val="28"/>
        </w:rPr>
        <w:t>П</w:t>
      </w:r>
      <w:r>
        <w:rPr>
          <w:szCs w:val="28"/>
          <w:u w:val="single"/>
        </w:rPr>
        <w:t>роверка соответствия оформления путевых листов в учреждении требованиям действующего законодательства.</w:t>
      </w:r>
    </w:p>
    <w:p w:rsidR="004711C8" w:rsidRDefault="009E1033" w:rsidP="009E1033">
      <w:pPr>
        <w:tabs>
          <w:tab w:val="left" w:pos="900"/>
        </w:tabs>
        <w:spacing w:line="240" w:lineRule="auto"/>
        <w:rPr>
          <w:szCs w:val="28"/>
        </w:rPr>
      </w:pPr>
      <w:r>
        <w:rPr>
          <w:rFonts w:ascii="Calibri" w:hAnsi="Calibri" w:cs="Calibri"/>
          <w:szCs w:val="28"/>
        </w:rPr>
        <w:t xml:space="preserve">      </w:t>
      </w:r>
      <w:r>
        <w:rPr>
          <w:szCs w:val="28"/>
        </w:rPr>
        <w:t xml:space="preserve">Приобретение нефтепродуктов </w:t>
      </w:r>
      <w:proofErr w:type="spellStart"/>
      <w:r w:rsidR="00D96E50">
        <w:rPr>
          <w:szCs w:val="28"/>
        </w:rPr>
        <w:t>Гетуновской</w:t>
      </w:r>
      <w:proofErr w:type="spellEnd"/>
      <w:r w:rsidR="00D96E50">
        <w:rPr>
          <w:szCs w:val="28"/>
        </w:rPr>
        <w:t xml:space="preserve"> </w:t>
      </w:r>
      <w:r w:rsidR="004711C8">
        <w:rPr>
          <w:szCs w:val="28"/>
        </w:rPr>
        <w:t>сельской администрацией в 2017 году и 9 месяцев 2018</w:t>
      </w:r>
      <w:r>
        <w:rPr>
          <w:szCs w:val="28"/>
        </w:rPr>
        <w:t xml:space="preserve"> </w:t>
      </w:r>
      <w:r w:rsidR="004711C8">
        <w:rPr>
          <w:szCs w:val="28"/>
        </w:rPr>
        <w:t>года</w:t>
      </w:r>
      <w:r>
        <w:rPr>
          <w:szCs w:val="28"/>
        </w:rPr>
        <w:t xml:space="preserve"> осуществлялось путем безналичного перечисления по заключенным договорам на поставку ГСМ с ООО </w:t>
      </w:r>
      <w:r w:rsidR="004711C8">
        <w:rPr>
          <w:szCs w:val="28"/>
        </w:rPr>
        <w:t>Торговый дом «</w:t>
      </w:r>
      <w:proofErr w:type="spellStart"/>
      <w:r w:rsidR="004711C8">
        <w:rPr>
          <w:szCs w:val="28"/>
        </w:rPr>
        <w:t>Судость</w:t>
      </w:r>
      <w:proofErr w:type="spellEnd"/>
      <w:r w:rsidR="004711C8">
        <w:rPr>
          <w:szCs w:val="28"/>
        </w:rPr>
        <w:t xml:space="preserve"> Плюс»</w:t>
      </w:r>
      <w:r>
        <w:rPr>
          <w:szCs w:val="28"/>
        </w:rPr>
        <w:t xml:space="preserve">. Отпуск нефтепродуктов производился </w:t>
      </w:r>
      <w:r w:rsidR="004711C8">
        <w:rPr>
          <w:szCs w:val="28"/>
        </w:rPr>
        <w:t xml:space="preserve">на АЗС Продавца. </w:t>
      </w:r>
      <w:r w:rsidR="009F65C0">
        <w:rPr>
          <w:szCs w:val="28"/>
        </w:rPr>
        <w:t>Оплата нефтепродуктов производится путём перечисления денежных средств на расчётный счёт продавца путём внесения денежных средств в кассу Продавца не позднее пяти банковских дней со дня предоставления документов для оплаты. Для оплаты за нефтепродукты передаются следующие документы (счёт-фактура, товарная накладная, ведомость забора нефтепродуктов).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Установлено, что самостоятельно разработанная форма путевого листа не утверждена, в своей деятельности учреждение использует унифицированную форму путевого листа – межотраслевую форму № </w:t>
      </w:r>
      <w:r w:rsidR="00537381">
        <w:rPr>
          <w:szCs w:val="28"/>
        </w:rPr>
        <w:t>0345001</w:t>
      </w:r>
      <w:r>
        <w:rPr>
          <w:szCs w:val="28"/>
        </w:rPr>
        <w:t>, утвержденную Постановлением Госкомстата России от 28.11.1997 № 78. Заполнение всех реквизитов унифицированных форм является обязательным.</w:t>
      </w:r>
    </w:p>
    <w:p w:rsidR="009216EE" w:rsidRDefault="00280766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 w:rsidRPr="00280766">
        <w:rPr>
          <w:shd w:val="clear" w:color="auto" w:fill="FFFFFF"/>
        </w:rPr>
        <w:lastRenderedPageBreak/>
        <w:t xml:space="preserve">Обязательные графы </w:t>
      </w:r>
      <w:r>
        <w:rPr>
          <w:shd w:val="clear" w:color="auto" w:fill="FFFFFF"/>
        </w:rPr>
        <w:t>запо</w:t>
      </w:r>
      <w:r w:rsidR="00F76C7E">
        <w:rPr>
          <w:shd w:val="clear" w:color="auto" w:fill="FFFFFF"/>
        </w:rPr>
        <w:t>лнения путевых листов</w:t>
      </w:r>
      <w:r w:rsidRPr="00280766">
        <w:rPr>
          <w:shd w:val="clear" w:color="auto" w:fill="FFFFFF"/>
        </w:rPr>
        <w:t xml:space="preserve"> каждый бланк должен включать ряд неизменяемых реквизитов, без которых он считается недействительным. При этом не имеет значения специализация ТС. Например, правила заполнения путевых листов формы </w:t>
      </w:r>
      <w:r w:rsidR="00FF7C0E">
        <w:rPr>
          <w:shd w:val="clear" w:color="auto" w:fill="FFFFFF"/>
        </w:rPr>
        <w:t>№</w:t>
      </w:r>
      <w:r w:rsidRPr="00280766">
        <w:rPr>
          <w:shd w:val="clear" w:color="auto" w:fill="FFFFFF"/>
        </w:rPr>
        <w:t xml:space="preserve">3 для легковых автомобилей подразумевают включение в бланки определенную совокупность граф и ячеек: Номер. Наименование. Период действия бланка. Информация о сотруднике организации, управляющем ТС: Ф. И. О. шофера, который будет работать на указанном ТС; дата в формате числа, месяца, года и время в формате часов и минут, когда проводился </w:t>
      </w:r>
      <w:proofErr w:type="spellStart"/>
      <w:r w:rsidRPr="00280766">
        <w:rPr>
          <w:shd w:val="clear" w:color="auto" w:fill="FFFFFF"/>
        </w:rPr>
        <w:t>предрейсовый</w:t>
      </w:r>
      <w:proofErr w:type="spellEnd"/>
      <w:r w:rsidRPr="00280766">
        <w:rPr>
          <w:shd w:val="clear" w:color="auto" w:fill="FFFFFF"/>
        </w:rPr>
        <w:t xml:space="preserve"> и </w:t>
      </w:r>
      <w:proofErr w:type="spellStart"/>
      <w:r w:rsidRPr="00280766">
        <w:rPr>
          <w:shd w:val="clear" w:color="auto" w:fill="FFFFFF"/>
        </w:rPr>
        <w:t>послерей</w:t>
      </w:r>
      <w:r w:rsidR="008B5D97">
        <w:rPr>
          <w:shd w:val="clear" w:color="auto" w:fill="FFFFFF"/>
        </w:rPr>
        <w:t>совый</w:t>
      </w:r>
      <w:proofErr w:type="spellEnd"/>
      <w:r w:rsidR="008B5D97">
        <w:rPr>
          <w:shd w:val="clear" w:color="auto" w:fill="FFFFFF"/>
        </w:rPr>
        <w:t xml:space="preserve"> медицинский осмотр шофера;</w:t>
      </w:r>
      <w:r w:rsidR="009216EE">
        <w:rPr>
          <w:shd w:val="clear" w:color="auto" w:fill="FFFFFF"/>
        </w:rPr>
        <w:t xml:space="preserve"> </w:t>
      </w:r>
      <w:r w:rsidRPr="00280766">
        <w:rPr>
          <w:shd w:val="clear" w:color="auto" w:fill="FFFFFF"/>
        </w:rPr>
        <w:t xml:space="preserve">его тип; модель; регистрационный номер ТС; начальный километраж и отметка о пройденных километрах после окончания рабочей смены; информация о выходе в рейс и окончании работы (дата и время). 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В нарушение указанных требований</w:t>
      </w:r>
      <w:r w:rsidR="00A724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предъявленные в ходе про</w:t>
      </w:r>
      <w:r w:rsidR="009F65C0">
        <w:rPr>
          <w:shd w:val="clear" w:color="auto" w:fill="FFFFFF"/>
        </w:rPr>
        <w:t xml:space="preserve">верки путевые листы </w:t>
      </w:r>
      <w:r w:rsidR="003043AF">
        <w:rPr>
          <w:shd w:val="clear" w:color="auto" w:fill="FFFFFF"/>
        </w:rPr>
        <w:t>заполнены не полностью (отсутствует гос</w:t>
      </w:r>
      <w:r w:rsidR="006C48AB">
        <w:rPr>
          <w:shd w:val="clear" w:color="auto" w:fill="FFFFFF"/>
        </w:rPr>
        <w:t>ударс</w:t>
      </w:r>
      <w:r w:rsidR="004D0DD2">
        <w:rPr>
          <w:shd w:val="clear" w:color="auto" w:fill="FFFFFF"/>
        </w:rPr>
        <w:t>твенный номерной знак</w:t>
      </w:r>
      <w:r w:rsidR="003043AF">
        <w:rPr>
          <w:shd w:val="clear" w:color="auto" w:fill="FFFFFF"/>
        </w:rPr>
        <w:t>,</w:t>
      </w:r>
      <w:r w:rsidR="00EF0E1E">
        <w:rPr>
          <w:shd w:val="clear" w:color="auto" w:fill="FFFFFF"/>
        </w:rPr>
        <w:t xml:space="preserve"> удостоверение, класс,</w:t>
      </w:r>
      <w:r w:rsidR="00EA2757">
        <w:rPr>
          <w:shd w:val="clear" w:color="auto" w:fill="FFFFFF"/>
        </w:rPr>
        <w:t xml:space="preserve"> время возвращения в гараж</w:t>
      </w:r>
      <w:r w:rsidR="003043AF">
        <w:rPr>
          <w:shd w:val="clear" w:color="auto" w:fill="FFFFFF"/>
        </w:rPr>
        <w:t xml:space="preserve"> и </w:t>
      </w:r>
      <w:proofErr w:type="spellStart"/>
      <w:r w:rsidR="003043AF">
        <w:rPr>
          <w:shd w:val="clear" w:color="auto" w:fill="FFFFFF"/>
        </w:rPr>
        <w:t>др</w:t>
      </w:r>
      <w:proofErr w:type="spellEnd"/>
      <w:r w:rsidR="003043AF">
        <w:rPr>
          <w:shd w:val="clear" w:color="auto" w:fill="FFFFFF"/>
        </w:rPr>
        <w:t>).</w:t>
      </w:r>
    </w:p>
    <w:p w:rsidR="005A3D4D" w:rsidRDefault="009E1033" w:rsidP="002D6076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>Кроме того, во всех п</w:t>
      </w:r>
      <w:r w:rsidR="009F65C0">
        <w:rPr>
          <w:i/>
          <w:shd w:val="clear" w:color="auto" w:fill="FFFFFF"/>
        </w:rPr>
        <w:t>утевых листах учреждения за 2017 год и 9 месяцев 2018</w:t>
      </w:r>
      <w:r>
        <w:rPr>
          <w:i/>
          <w:shd w:val="clear" w:color="auto" w:fill="FFFFFF"/>
        </w:rPr>
        <w:t xml:space="preserve"> года </w:t>
      </w:r>
      <w:r w:rsidR="00A2440E">
        <w:rPr>
          <w:i/>
          <w:shd w:val="clear" w:color="auto" w:fill="FFFFFF"/>
        </w:rPr>
        <w:t xml:space="preserve">указывается </w:t>
      </w:r>
      <w:r w:rsidR="00A2440E" w:rsidRPr="007E435D">
        <w:rPr>
          <w:i/>
          <w:u w:val="single"/>
          <w:shd w:val="clear" w:color="auto" w:fill="FFFFFF"/>
        </w:rPr>
        <w:t>в краткой форме маршрут движения автомобиля</w:t>
      </w:r>
      <w:r w:rsidRPr="007E435D">
        <w:rPr>
          <w:i/>
          <w:u w:val="single"/>
          <w:shd w:val="clear" w:color="auto" w:fill="FFFFFF"/>
        </w:rPr>
        <w:t>,</w:t>
      </w:r>
      <w:r w:rsidR="00C4189C">
        <w:rPr>
          <w:i/>
          <w:shd w:val="clear" w:color="auto" w:fill="FFFFFF"/>
        </w:rPr>
        <w:t xml:space="preserve"> также не указывается время выезда и возвращение </w:t>
      </w:r>
      <w:r w:rsidR="00EF0242">
        <w:rPr>
          <w:i/>
          <w:shd w:val="clear" w:color="auto" w:fill="FFFFFF"/>
        </w:rPr>
        <w:t>данного автомобиля</w:t>
      </w:r>
      <w:r w:rsidR="00FF7C0E">
        <w:rPr>
          <w:i/>
          <w:shd w:val="clear" w:color="auto" w:fill="FFFFFF"/>
        </w:rPr>
        <w:t>, пройде</w:t>
      </w:r>
      <w:r w:rsidR="007E435D">
        <w:rPr>
          <w:i/>
          <w:shd w:val="clear" w:color="auto" w:fill="FFFFFF"/>
        </w:rPr>
        <w:t>но км,</w:t>
      </w:r>
      <w:r w:rsidR="00D101C4">
        <w:rPr>
          <w:i/>
          <w:shd w:val="clear" w:color="auto" w:fill="FFFFFF"/>
        </w:rPr>
        <w:t xml:space="preserve"> подпись лица</w:t>
      </w:r>
      <w:r w:rsidR="00FF7C0E">
        <w:rPr>
          <w:i/>
          <w:shd w:val="clear" w:color="auto" w:fill="FFFFFF"/>
        </w:rPr>
        <w:t>,</w:t>
      </w:r>
      <w:r w:rsidR="00D101C4">
        <w:rPr>
          <w:i/>
          <w:shd w:val="clear" w:color="auto" w:fill="FFFFFF"/>
        </w:rPr>
        <w:t xml:space="preserve"> пользовавшегося автомобилем,</w:t>
      </w:r>
      <w:r w:rsidR="007E435D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что свидетельствует о некорректном </w:t>
      </w:r>
      <w:proofErr w:type="spellStart"/>
      <w:r>
        <w:rPr>
          <w:i/>
          <w:shd w:val="clear" w:color="auto" w:fill="FFFFFF"/>
        </w:rPr>
        <w:t>киллометраже</w:t>
      </w:r>
      <w:proofErr w:type="spellEnd"/>
      <w:r>
        <w:rPr>
          <w:i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Принятие к учету некорректно оформленных путевых листов свидетельствует об отсутствии контроля со стороны бухгалтерской службы.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Необходимо отметить, что информация о месте отправления и назначения, исходя из экономической сущности, должна указывать на производственный характер использования автомобиля.</w:t>
      </w:r>
    </w:p>
    <w:p w:rsidR="00C9691E" w:rsidRPr="00981320" w:rsidRDefault="009E1033" w:rsidP="00621684">
      <w:pPr>
        <w:tabs>
          <w:tab w:val="left" w:pos="900"/>
        </w:tabs>
        <w:spacing w:line="240" w:lineRule="auto"/>
        <w:rPr>
          <w:i/>
          <w:szCs w:val="28"/>
        </w:rPr>
      </w:pPr>
      <w:r w:rsidRPr="00981320">
        <w:rPr>
          <w:i/>
          <w:shd w:val="clear" w:color="auto" w:fill="FFFFFF"/>
        </w:rPr>
        <w:t xml:space="preserve"> Наличие </w:t>
      </w:r>
      <w:r w:rsidRPr="00981320">
        <w:rPr>
          <w:i/>
          <w:szCs w:val="28"/>
        </w:rPr>
        <w:t xml:space="preserve">в предъявленных путевых листах таких записей как </w:t>
      </w:r>
      <w:r w:rsidR="003043AF" w:rsidRPr="00981320">
        <w:rPr>
          <w:i/>
          <w:szCs w:val="28"/>
        </w:rPr>
        <w:t>«</w:t>
      </w:r>
      <w:proofErr w:type="spellStart"/>
      <w:r w:rsidR="006E54D7" w:rsidRPr="00981320">
        <w:rPr>
          <w:i/>
          <w:szCs w:val="28"/>
        </w:rPr>
        <w:t>Гетуновское</w:t>
      </w:r>
      <w:proofErr w:type="spellEnd"/>
      <w:r w:rsidR="006E54D7" w:rsidRPr="00981320">
        <w:rPr>
          <w:i/>
          <w:szCs w:val="28"/>
        </w:rPr>
        <w:t xml:space="preserve"> сельское поселение</w:t>
      </w:r>
      <w:r w:rsidR="00AD2154" w:rsidRPr="00981320">
        <w:rPr>
          <w:i/>
          <w:szCs w:val="28"/>
        </w:rPr>
        <w:t xml:space="preserve"> в служебных целях»</w:t>
      </w:r>
      <w:r w:rsidR="00614EBD" w:rsidRPr="00981320">
        <w:rPr>
          <w:i/>
          <w:szCs w:val="28"/>
        </w:rPr>
        <w:t xml:space="preserve">, </w:t>
      </w:r>
      <w:r w:rsidR="003043AF" w:rsidRPr="00981320">
        <w:rPr>
          <w:i/>
          <w:szCs w:val="28"/>
        </w:rPr>
        <w:t>«</w:t>
      </w:r>
      <w:r w:rsidR="00AD2154" w:rsidRPr="00981320">
        <w:rPr>
          <w:i/>
          <w:szCs w:val="28"/>
        </w:rPr>
        <w:t>Поездка в город Брянск в служебных целях</w:t>
      </w:r>
      <w:r w:rsidR="00774006" w:rsidRPr="00981320">
        <w:rPr>
          <w:i/>
          <w:szCs w:val="28"/>
        </w:rPr>
        <w:t>»</w:t>
      </w:r>
      <w:r w:rsidR="00AD2154" w:rsidRPr="00981320">
        <w:rPr>
          <w:i/>
          <w:szCs w:val="28"/>
        </w:rPr>
        <w:t>,</w:t>
      </w:r>
      <w:r w:rsidR="003043AF" w:rsidRPr="00981320">
        <w:rPr>
          <w:i/>
          <w:szCs w:val="28"/>
        </w:rPr>
        <w:t xml:space="preserve"> </w:t>
      </w:r>
      <w:r w:rsidR="00AD2154" w:rsidRPr="00981320">
        <w:rPr>
          <w:i/>
          <w:szCs w:val="28"/>
        </w:rPr>
        <w:t xml:space="preserve">«Поездка </w:t>
      </w:r>
      <w:r w:rsidR="0074528B" w:rsidRPr="00981320">
        <w:rPr>
          <w:i/>
          <w:szCs w:val="28"/>
        </w:rPr>
        <w:t xml:space="preserve">(по) </w:t>
      </w:r>
      <w:proofErr w:type="spellStart"/>
      <w:r w:rsidR="0074528B" w:rsidRPr="00981320">
        <w:rPr>
          <w:i/>
          <w:szCs w:val="28"/>
        </w:rPr>
        <w:t>пгт</w:t>
      </w:r>
      <w:proofErr w:type="spellEnd"/>
      <w:r w:rsidR="00FF7C0E">
        <w:rPr>
          <w:i/>
          <w:szCs w:val="28"/>
        </w:rPr>
        <w:t>.</w:t>
      </w:r>
      <w:r w:rsidR="0074528B" w:rsidRPr="00981320">
        <w:rPr>
          <w:i/>
          <w:szCs w:val="28"/>
        </w:rPr>
        <w:t xml:space="preserve"> Погар</w:t>
      </w:r>
      <w:r w:rsidR="00AD2154" w:rsidRPr="00981320">
        <w:rPr>
          <w:i/>
          <w:szCs w:val="28"/>
        </w:rPr>
        <w:t xml:space="preserve"> в служебных целях»</w:t>
      </w:r>
      <w:r w:rsidR="0074528B" w:rsidRPr="00981320">
        <w:rPr>
          <w:i/>
          <w:szCs w:val="28"/>
        </w:rPr>
        <w:t xml:space="preserve"> </w:t>
      </w:r>
      <w:r w:rsidRPr="00981320">
        <w:rPr>
          <w:i/>
          <w:szCs w:val="28"/>
        </w:rPr>
        <w:t xml:space="preserve">и других подобных не подтверждают данные о маршруте следования и не позволяют судить о факте использования транспорта в служебных целях. </w:t>
      </w:r>
    </w:p>
    <w:p w:rsidR="00433FBA" w:rsidRPr="00A41725" w:rsidRDefault="00A12C07" w:rsidP="00A41725">
      <w:pPr>
        <w:tabs>
          <w:tab w:val="left" w:pos="900"/>
        </w:tabs>
        <w:spacing w:line="240" w:lineRule="auto"/>
        <w:ind w:firstLine="0"/>
        <w:rPr>
          <w:szCs w:val="28"/>
        </w:rPr>
      </w:pPr>
      <w:r>
        <w:rPr>
          <w:shd w:val="clear" w:color="auto" w:fill="FFFFFF"/>
        </w:rPr>
        <w:tab/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      В целях реализации поручений Президиума Коллегии Совета контрольных органов Брянской области от 30.06.2017 года в ходе контрольного мероприятия были проанализированы расходы </w:t>
      </w:r>
      <w:proofErr w:type="spellStart"/>
      <w:r w:rsidR="00981320">
        <w:rPr>
          <w:szCs w:val="28"/>
        </w:rPr>
        <w:t>Гетуно</w:t>
      </w:r>
      <w:r w:rsidR="00614EBD">
        <w:rPr>
          <w:szCs w:val="28"/>
        </w:rPr>
        <w:t>вской</w:t>
      </w:r>
      <w:proofErr w:type="spellEnd"/>
      <w:r w:rsidR="00614EBD">
        <w:rPr>
          <w:szCs w:val="28"/>
        </w:rPr>
        <w:t xml:space="preserve"> </w:t>
      </w:r>
      <w:r>
        <w:rPr>
          <w:szCs w:val="28"/>
        </w:rPr>
        <w:t>сельской администрации на благоустройство мест захоронения на территории поселения, в том числе осуществленные за счет дотации из районного бюджета.</w:t>
      </w:r>
    </w:p>
    <w:p w:rsid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>Согласно Федерального закона от 06.10.2003 г. № 131-ФЗ "Об общих принципах организации местного самоуправления в РФ" расходы на содержание жилищно-</w:t>
      </w:r>
      <w:r w:rsidR="00FF7C0E">
        <w:rPr>
          <w:szCs w:val="28"/>
        </w:rPr>
        <w:t xml:space="preserve">коммунального хозяйства </w:t>
      </w:r>
      <w:r w:rsidRPr="00E11662">
        <w:rPr>
          <w:szCs w:val="28"/>
        </w:rPr>
        <w:t xml:space="preserve">(раздел 0500), запланированные в бюджете Гетуновского сельского поселения в сумме </w:t>
      </w:r>
      <w:r w:rsidRPr="00E11662">
        <w:rPr>
          <w:bCs/>
          <w:szCs w:val="28"/>
        </w:rPr>
        <w:t xml:space="preserve">573 706 </w:t>
      </w:r>
      <w:r w:rsidRPr="00E11662">
        <w:rPr>
          <w:szCs w:val="28"/>
        </w:rPr>
        <w:t xml:space="preserve">рублей, исполнены в сумме </w:t>
      </w:r>
      <w:r w:rsidRPr="00E11662">
        <w:rPr>
          <w:bCs/>
          <w:szCs w:val="28"/>
        </w:rPr>
        <w:t xml:space="preserve">570 706 </w:t>
      </w:r>
      <w:r w:rsidRPr="00E11662">
        <w:rPr>
          <w:szCs w:val="28"/>
        </w:rPr>
        <w:t>рублей.</w:t>
      </w:r>
    </w:p>
    <w:p w:rsidR="009E1033" w:rsidRDefault="005D3887" w:rsidP="009E1033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Установлено следующее: </w:t>
      </w:r>
    </w:p>
    <w:p w:rsidR="005D3887" w:rsidRDefault="005D3887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Гетуновской</w:t>
      </w:r>
      <w:proofErr w:type="spellEnd"/>
      <w:r>
        <w:rPr>
          <w:szCs w:val="28"/>
        </w:rPr>
        <w:t xml:space="preserve"> сельской администрации числится 13 объектов мест </w:t>
      </w:r>
      <w:r w:rsidR="00BC6B3F">
        <w:rPr>
          <w:szCs w:val="28"/>
        </w:rPr>
        <w:t>захоронения</w:t>
      </w:r>
      <w:r>
        <w:rPr>
          <w:szCs w:val="28"/>
        </w:rPr>
        <w:t xml:space="preserve">. В 2017 году было благоустроенно 7 мест </w:t>
      </w:r>
      <w:r w:rsidR="004C4D2D">
        <w:rPr>
          <w:szCs w:val="28"/>
        </w:rPr>
        <w:t>захоронения</w:t>
      </w:r>
      <w:r w:rsidR="00D10C17">
        <w:rPr>
          <w:szCs w:val="28"/>
        </w:rPr>
        <w:t>.</w:t>
      </w:r>
      <w:r w:rsidR="005B4457">
        <w:rPr>
          <w:szCs w:val="28"/>
        </w:rPr>
        <w:t xml:space="preserve"> </w:t>
      </w:r>
      <w:r w:rsidR="00D10C17">
        <w:rPr>
          <w:szCs w:val="28"/>
        </w:rPr>
        <w:t xml:space="preserve">Окончательно утвержденный объем расходов местных бюджетов на благоустройство мест </w:t>
      </w:r>
      <w:r w:rsidR="004C4D2D">
        <w:rPr>
          <w:szCs w:val="28"/>
        </w:rPr>
        <w:t>захоронения</w:t>
      </w:r>
      <w:r w:rsidR="00D10C17">
        <w:rPr>
          <w:szCs w:val="28"/>
        </w:rPr>
        <w:t xml:space="preserve"> на 2017</w:t>
      </w:r>
      <w:r w:rsidR="005B4457">
        <w:rPr>
          <w:szCs w:val="28"/>
        </w:rPr>
        <w:t xml:space="preserve"> год – 570 706 рублей, в том числе за счёт дотаций из областного бюджета на сбалансированность на уборку мест захоронений</w:t>
      </w:r>
      <w:r w:rsidR="004C4D2D">
        <w:rPr>
          <w:szCs w:val="28"/>
        </w:rPr>
        <w:t xml:space="preserve"> </w:t>
      </w:r>
      <w:r w:rsidR="00CF6412">
        <w:rPr>
          <w:szCs w:val="28"/>
        </w:rPr>
        <w:t xml:space="preserve">(постановление Правительства Брянской области от 16.01.2017 № 7-п) </w:t>
      </w:r>
      <w:r w:rsidR="00F23118">
        <w:rPr>
          <w:szCs w:val="28"/>
        </w:rPr>
        <w:t xml:space="preserve">- </w:t>
      </w:r>
      <w:r w:rsidR="00CF6412">
        <w:rPr>
          <w:szCs w:val="28"/>
        </w:rPr>
        <w:t>318 000 рублей</w:t>
      </w:r>
      <w:r w:rsidR="00BC6B3F">
        <w:rPr>
          <w:szCs w:val="28"/>
        </w:rPr>
        <w:t>.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>В том числе по разделу 0503 (Благоустройство – Организация и содержание мест захоронения (кладбищ) – 570 706 рублей, в том числе:</w:t>
      </w:r>
    </w:p>
    <w:p w:rsidR="00E11662" w:rsidRPr="00E11662" w:rsidRDefault="00E11662" w:rsidP="00E11662">
      <w:pPr>
        <w:spacing w:line="240" w:lineRule="auto"/>
        <w:rPr>
          <w:b/>
          <w:szCs w:val="28"/>
        </w:rPr>
      </w:pPr>
      <w:r w:rsidRPr="00E11662">
        <w:rPr>
          <w:b/>
          <w:szCs w:val="28"/>
        </w:rPr>
        <w:t>- 318</w:t>
      </w:r>
      <w:r w:rsidR="00FF7C0E">
        <w:rPr>
          <w:b/>
          <w:szCs w:val="28"/>
        </w:rPr>
        <w:t xml:space="preserve"> </w:t>
      </w:r>
      <w:r w:rsidRPr="00E11662">
        <w:rPr>
          <w:b/>
          <w:szCs w:val="28"/>
        </w:rPr>
        <w:t>000 рублей (областной бюджет).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 xml:space="preserve">             ст. 225 – 244889 рублей</w:t>
      </w:r>
      <w:r w:rsidR="00277326">
        <w:rPr>
          <w:szCs w:val="28"/>
        </w:rPr>
        <w:t xml:space="preserve"> </w:t>
      </w:r>
      <w:r w:rsidRPr="00E11662">
        <w:rPr>
          <w:szCs w:val="28"/>
        </w:rPr>
        <w:t>(оплата работ по срезке деревьев, вырубке кустарников и уборке территории кладбищ (дог №1, №</w:t>
      </w:r>
      <w:proofErr w:type="gramStart"/>
      <w:r w:rsidRPr="00E11662">
        <w:rPr>
          <w:szCs w:val="28"/>
        </w:rPr>
        <w:t>2,№</w:t>
      </w:r>
      <w:proofErr w:type="gramEnd"/>
      <w:r w:rsidRPr="00E11662">
        <w:rPr>
          <w:szCs w:val="28"/>
        </w:rPr>
        <w:t>3,№5);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 xml:space="preserve">            ст. 310  -  38990 рублей (приобретение бензопилы);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 xml:space="preserve">              ст. 340 – 34121 рублей (приобретение цепей к бензопиле, шины для бензопилы, масло для бензопилы, дизельное топливо, ножницы и сучкорез).</w:t>
      </w:r>
    </w:p>
    <w:p w:rsidR="00E11662" w:rsidRPr="00E11662" w:rsidRDefault="00E11662" w:rsidP="00E11662">
      <w:pPr>
        <w:spacing w:line="240" w:lineRule="auto"/>
        <w:rPr>
          <w:b/>
          <w:szCs w:val="28"/>
        </w:rPr>
      </w:pPr>
      <w:r w:rsidRPr="00E11662">
        <w:rPr>
          <w:b/>
          <w:szCs w:val="28"/>
        </w:rPr>
        <w:t>- 252</w:t>
      </w:r>
      <w:r w:rsidR="00FF7C0E">
        <w:rPr>
          <w:b/>
          <w:szCs w:val="28"/>
        </w:rPr>
        <w:t xml:space="preserve"> </w:t>
      </w:r>
      <w:proofErr w:type="gramStart"/>
      <w:r w:rsidRPr="00E11662">
        <w:rPr>
          <w:b/>
          <w:szCs w:val="28"/>
        </w:rPr>
        <w:t>706  рублей</w:t>
      </w:r>
      <w:proofErr w:type="gramEnd"/>
      <w:r w:rsidRPr="00E11662">
        <w:rPr>
          <w:b/>
          <w:szCs w:val="28"/>
        </w:rPr>
        <w:t xml:space="preserve"> (местный бюджет) 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 xml:space="preserve">             ст. 225 – 251466 рублей  (оплата работ по срезке деревьев, вырубке кустарников и уборке территории кладбищ (дог №4,№6,№7)).</w:t>
      </w:r>
    </w:p>
    <w:p w:rsidR="00E11662" w:rsidRPr="00E11662" w:rsidRDefault="00E11662" w:rsidP="00E11662">
      <w:pPr>
        <w:spacing w:line="240" w:lineRule="auto"/>
        <w:rPr>
          <w:szCs w:val="28"/>
        </w:rPr>
      </w:pPr>
      <w:r w:rsidRPr="00E11662">
        <w:rPr>
          <w:szCs w:val="28"/>
        </w:rPr>
        <w:t xml:space="preserve">             ст. 340 – 1240 рублей</w:t>
      </w:r>
      <w:r w:rsidR="00FF7C0E">
        <w:rPr>
          <w:szCs w:val="28"/>
        </w:rPr>
        <w:t xml:space="preserve"> (приобретение мусорных пакетов</w:t>
      </w:r>
      <w:r w:rsidRPr="00E11662">
        <w:rPr>
          <w:szCs w:val="28"/>
        </w:rPr>
        <w:t>).</w:t>
      </w:r>
    </w:p>
    <w:p w:rsidR="00E11662" w:rsidRDefault="00E11662" w:rsidP="009E1033">
      <w:pPr>
        <w:spacing w:line="240" w:lineRule="auto"/>
        <w:rPr>
          <w:szCs w:val="28"/>
        </w:rPr>
      </w:pPr>
    </w:p>
    <w:p w:rsidR="00E44062" w:rsidRDefault="00E44062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этих целях </w:t>
      </w:r>
      <w:r w:rsidR="0096299E">
        <w:rPr>
          <w:szCs w:val="28"/>
        </w:rPr>
        <w:t>закуплено</w:t>
      </w:r>
      <w:r w:rsidR="00D606B5">
        <w:rPr>
          <w:szCs w:val="28"/>
        </w:rPr>
        <w:t xml:space="preserve"> материалов на сумму 73 111 рублей в </w:t>
      </w:r>
      <w:proofErr w:type="spellStart"/>
      <w:r w:rsidR="00D606B5">
        <w:rPr>
          <w:szCs w:val="28"/>
        </w:rPr>
        <w:t>т.ч</w:t>
      </w:r>
      <w:proofErr w:type="spellEnd"/>
      <w:r w:rsidR="00D606B5">
        <w:rPr>
          <w:szCs w:val="28"/>
        </w:rPr>
        <w:t>. за счет дотаций из областного бюджета на сбаланси</w:t>
      </w:r>
      <w:r w:rsidR="00FF7C0E">
        <w:rPr>
          <w:szCs w:val="28"/>
        </w:rPr>
        <w:t>рованность на уборку мест захоро</w:t>
      </w:r>
      <w:r w:rsidR="00D606B5">
        <w:rPr>
          <w:szCs w:val="28"/>
        </w:rPr>
        <w:t>нения</w:t>
      </w:r>
      <w:r w:rsidR="0096299E">
        <w:rPr>
          <w:szCs w:val="28"/>
        </w:rPr>
        <w:t xml:space="preserve"> это:</w:t>
      </w:r>
    </w:p>
    <w:p w:rsidR="0096299E" w:rsidRDefault="0096299E" w:rsidP="009E1033">
      <w:pPr>
        <w:spacing w:line="240" w:lineRule="auto"/>
        <w:rPr>
          <w:szCs w:val="28"/>
        </w:rPr>
      </w:pPr>
      <w:r>
        <w:rPr>
          <w:szCs w:val="28"/>
        </w:rPr>
        <w:t>- бензопила на сумму 38 990 рублей;</w:t>
      </w:r>
    </w:p>
    <w:p w:rsidR="0096299E" w:rsidRDefault="0096299E" w:rsidP="009E1033">
      <w:pPr>
        <w:spacing w:line="240" w:lineRule="auto"/>
        <w:rPr>
          <w:szCs w:val="28"/>
        </w:rPr>
      </w:pPr>
      <w:r>
        <w:rPr>
          <w:szCs w:val="28"/>
        </w:rPr>
        <w:t>- цепи, шины, свечи для бензопилы на сумму 25 370 рублей;</w:t>
      </w:r>
    </w:p>
    <w:p w:rsidR="0096299E" w:rsidRDefault="0096299E" w:rsidP="009E1033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E2FB1">
        <w:rPr>
          <w:szCs w:val="28"/>
        </w:rPr>
        <w:t>масло для бензопилы на сумму 660 рублей;</w:t>
      </w:r>
    </w:p>
    <w:p w:rsidR="00FE2FB1" w:rsidRDefault="00FE2FB1" w:rsidP="009E1033">
      <w:pPr>
        <w:spacing w:line="240" w:lineRule="auto"/>
        <w:rPr>
          <w:szCs w:val="28"/>
        </w:rPr>
      </w:pPr>
      <w:r>
        <w:rPr>
          <w:szCs w:val="28"/>
        </w:rPr>
        <w:t>- дизельное топливо на сумму 6</w:t>
      </w:r>
      <w:r w:rsidR="00982FB0">
        <w:rPr>
          <w:szCs w:val="28"/>
        </w:rPr>
        <w:t> </w:t>
      </w:r>
      <w:r>
        <w:rPr>
          <w:szCs w:val="28"/>
        </w:rPr>
        <w:t>580</w:t>
      </w:r>
      <w:r w:rsidR="00982FB0">
        <w:rPr>
          <w:szCs w:val="28"/>
        </w:rPr>
        <w:t xml:space="preserve"> рублей;</w:t>
      </w:r>
    </w:p>
    <w:p w:rsidR="00982FB0" w:rsidRDefault="00982FB0" w:rsidP="009E1033">
      <w:pPr>
        <w:spacing w:line="240" w:lineRule="auto"/>
        <w:rPr>
          <w:szCs w:val="28"/>
        </w:rPr>
      </w:pPr>
      <w:r>
        <w:rPr>
          <w:szCs w:val="28"/>
        </w:rPr>
        <w:t>- сучкорез и ножницы на сумму 1 511 рублей.</w:t>
      </w:r>
    </w:p>
    <w:p w:rsidR="00982FB0" w:rsidRDefault="00AC5E67" w:rsidP="009E1033">
      <w:pPr>
        <w:spacing w:line="240" w:lineRule="auto"/>
        <w:rPr>
          <w:szCs w:val="28"/>
        </w:rPr>
      </w:pPr>
      <w:r>
        <w:rPr>
          <w:szCs w:val="28"/>
        </w:rPr>
        <w:t>Выполнено работ по срез</w:t>
      </w:r>
      <w:r w:rsidR="001E52A1">
        <w:rPr>
          <w:szCs w:val="28"/>
        </w:rPr>
        <w:t>ке деревье</w:t>
      </w:r>
      <w:r w:rsidR="00FF7C0E">
        <w:rPr>
          <w:szCs w:val="28"/>
        </w:rPr>
        <w:t>в (</w:t>
      </w:r>
      <w:r>
        <w:rPr>
          <w:szCs w:val="28"/>
        </w:rPr>
        <w:t xml:space="preserve">срезано около </w:t>
      </w:r>
      <w:r w:rsidRPr="00FF7C0E">
        <w:rPr>
          <w:szCs w:val="28"/>
        </w:rPr>
        <w:t>800</w:t>
      </w:r>
      <w:r w:rsidR="00FF7C0E">
        <w:rPr>
          <w:szCs w:val="28"/>
        </w:rPr>
        <w:t xml:space="preserve"> деревьев, вырублен</w:t>
      </w:r>
      <w:r>
        <w:rPr>
          <w:szCs w:val="28"/>
        </w:rPr>
        <w:t xml:space="preserve">о кустарников на площади – 14 500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.)</w:t>
      </w:r>
      <w:r w:rsidR="00A53B76">
        <w:rPr>
          <w:szCs w:val="28"/>
        </w:rPr>
        <w:t xml:space="preserve"> и уборке территории кладбищ на сумму 497 595 рублей, в том числе за счет дотаций из областного бюджета на сбалансированность на уборку мест захоронений</w:t>
      </w:r>
      <w:r w:rsidR="00E21E93">
        <w:rPr>
          <w:szCs w:val="28"/>
        </w:rPr>
        <w:t xml:space="preserve"> (постановлен</w:t>
      </w:r>
      <w:r w:rsidR="004A7F54">
        <w:rPr>
          <w:szCs w:val="28"/>
        </w:rPr>
        <w:t>ие Правительства Б</w:t>
      </w:r>
      <w:r w:rsidR="00E21E93">
        <w:rPr>
          <w:szCs w:val="28"/>
        </w:rPr>
        <w:t>рянской области от 16.01.2017 № 7-п) – 244 889 рублей.</w:t>
      </w:r>
      <w:r>
        <w:rPr>
          <w:szCs w:val="28"/>
        </w:rPr>
        <w:t xml:space="preserve"> </w:t>
      </w:r>
    </w:p>
    <w:p w:rsidR="00CA6515" w:rsidRDefault="00CA6515" w:rsidP="009E1033">
      <w:pPr>
        <w:spacing w:line="240" w:lineRule="auto"/>
        <w:rPr>
          <w:szCs w:val="28"/>
        </w:rPr>
      </w:pPr>
    </w:p>
    <w:p w:rsidR="00345634" w:rsidRDefault="00345634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FF7C0E" w:rsidRPr="00FF7C0E" w:rsidRDefault="00FF7C0E" w:rsidP="00345634">
      <w:pPr>
        <w:spacing w:line="240" w:lineRule="auto"/>
        <w:jc w:val="center"/>
        <w:rPr>
          <w:sz w:val="24"/>
          <w:szCs w:val="24"/>
        </w:rPr>
      </w:pPr>
    </w:p>
    <w:p w:rsidR="00CA6515" w:rsidRPr="00FF7C0E" w:rsidRDefault="00CA6515" w:rsidP="00345634">
      <w:pPr>
        <w:spacing w:line="240" w:lineRule="auto"/>
        <w:jc w:val="center"/>
        <w:rPr>
          <w:sz w:val="24"/>
          <w:szCs w:val="24"/>
        </w:rPr>
      </w:pPr>
      <w:r w:rsidRPr="00FF7C0E">
        <w:rPr>
          <w:sz w:val="24"/>
          <w:szCs w:val="24"/>
        </w:rPr>
        <w:lastRenderedPageBreak/>
        <w:t xml:space="preserve">Выполнены работы по уборке мест захоронений </w:t>
      </w:r>
      <w:proofErr w:type="spellStart"/>
      <w:r w:rsidRPr="00FF7C0E">
        <w:rPr>
          <w:sz w:val="24"/>
          <w:szCs w:val="24"/>
        </w:rPr>
        <w:t>Гетуновским</w:t>
      </w:r>
      <w:proofErr w:type="spellEnd"/>
      <w:r w:rsidRPr="00FF7C0E">
        <w:rPr>
          <w:sz w:val="24"/>
          <w:szCs w:val="24"/>
        </w:rPr>
        <w:t xml:space="preserve"> сельским поселением в 2017 г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960"/>
        <w:gridCol w:w="1536"/>
        <w:gridCol w:w="1786"/>
        <w:gridCol w:w="1855"/>
        <w:gridCol w:w="2203"/>
      </w:tblGrid>
      <w:tr w:rsidR="00CA6515" w:rsidRPr="00FF7C0E" w:rsidTr="00C31E3B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515" w:rsidRPr="00FF7C0E" w:rsidRDefault="00CA6515" w:rsidP="0034563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6515" w:rsidRPr="00FF7C0E" w:rsidTr="00C31E3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Площадь кладбищ. Га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Срезано деревьев, шт.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Вырублено кустарников,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м.кв</w:t>
            </w:r>
            <w:proofErr w:type="spellEnd"/>
            <w:r w:rsidRPr="00FF7C0E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Граборовка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Чаков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п. Калиновка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п. Калиновка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Левдиков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Роговичи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Гетуновка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3500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F7C0E">
              <w:rPr>
                <w:color w:val="000000"/>
                <w:sz w:val="24"/>
                <w:szCs w:val="24"/>
              </w:rPr>
              <w:t>х.Авсеенков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Песоцкий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х. Синицкий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х. Синицкий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Джуровка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FF7C0E">
              <w:rPr>
                <w:color w:val="000000"/>
                <w:sz w:val="24"/>
                <w:szCs w:val="24"/>
              </w:rPr>
              <w:t>Джуровка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515" w:rsidRPr="00FF7C0E" w:rsidTr="00C31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sz w:val="24"/>
                <w:szCs w:val="24"/>
              </w:rPr>
              <w:t>770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515" w:rsidRPr="00FF7C0E" w:rsidRDefault="00CA6515" w:rsidP="00CA6515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7C0E">
              <w:rPr>
                <w:color w:val="000000"/>
                <w:sz w:val="24"/>
                <w:szCs w:val="24"/>
              </w:rPr>
              <w:t>14500</w:t>
            </w:r>
          </w:p>
        </w:tc>
      </w:tr>
      <w:tr w:rsidR="00CA6515" w:rsidRPr="00CA6515" w:rsidTr="00C31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CA6515" w:rsidRDefault="00CA6515" w:rsidP="00CA651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CA6515" w:rsidRDefault="00CA6515" w:rsidP="00CA651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CA6515" w:rsidRDefault="00CA6515" w:rsidP="00CA651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CA6515" w:rsidRDefault="00CA6515" w:rsidP="00CA651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15" w:rsidRPr="00CA6515" w:rsidRDefault="00CA6515" w:rsidP="00CA651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6515" w:rsidRDefault="00CA6515" w:rsidP="009E1033">
      <w:pPr>
        <w:spacing w:line="240" w:lineRule="auto"/>
        <w:rPr>
          <w:szCs w:val="28"/>
        </w:rPr>
      </w:pPr>
    </w:p>
    <w:p w:rsidR="00325A96" w:rsidRDefault="00325A96" w:rsidP="009E1033">
      <w:pPr>
        <w:spacing w:line="240" w:lineRule="auto"/>
        <w:rPr>
          <w:szCs w:val="28"/>
        </w:rPr>
      </w:pPr>
      <w:r>
        <w:rPr>
          <w:szCs w:val="28"/>
        </w:rPr>
        <w:t>Были заключены договора</w:t>
      </w:r>
      <w:r w:rsidR="004A7F54">
        <w:rPr>
          <w:szCs w:val="28"/>
        </w:rPr>
        <w:t>:</w:t>
      </w:r>
    </w:p>
    <w:p w:rsidR="00405899" w:rsidRDefault="00405899" w:rsidP="009E1033">
      <w:pPr>
        <w:spacing w:line="240" w:lineRule="auto"/>
        <w:rPr>
          <w:szCs w:val="28"/>
        </w:rPr>
      </w:pP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>Договор №1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1 п. Калиновка сумма- 84350руб;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>Договор №2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2 п. Калиновка сумма- 30838руб;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>Договор №3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</w:t>
      </w:r>
      <w:proofErr w:type="spellStart"/>
      <w:r w:rsidRPr="00405899">
        <w:rPr>
          <w:szCs w:val="28"/>
        </w:rPr>
        <w:t>х.Чаков</w:t>
      </w:r>
      <w:proofErr w:type="spellEnd"/>
      <w:r w:rsidRPr="00405899">
        <w:rPr>
          <w:szCs w:val="28"/>
        </w:rPr>
        <w:t xml:space="preserve"> сумма- 84350руб;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Договор №4 от 15.02.2017г. </w:t>
      </w:r>
      <w:r w:rsidRPr="00405899">
        <w:rPr>
          <w:szCs w:val="28"/>
        </w:rPr>
        <w:t xml:space="preserve">Кладбище </w:t>
      </w:r>
      <w:proofErr w:type="spellStart"/>
      <w:r w:rsidRPr="00405899">
        <w:rPr>
          <w:szCs w:val="28"/>
        </w:rPr>
        <w:t>х.Левдиков</w:t>
      </w:r>
      <w:proofErr w:type="spellEnd"/>
      <w:r w:rsidRPr="00405899">
        <w:rPr>
          <w:szCs w:val="28"/>
        </w:rPr>
        <w:t xml:space="preserve"> сумма- 83822руб;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>Договор №5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</w:t>
      </w:r>
      <w:proofErr w:type="spellStart"/>
      <w:r w:rsidRPr="00405899">
        <w:rPr>
          <w:szCs w:val="28"/>
        </w:rPr>
        <w:t>х.Роговичи</w:t>
      </w:r>
      <w:proofErr w:type="spellEnd"/>
      <w:r w:rsidRPr="00405899">
        <w:rPr>
          <w:szCs w:val="28"/>
        </w:rPr>
        <w:t xml:space="preserve"> сумма- 45351руб;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>Договор №6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</w:t>
      </w:r>
      <w:proofErr w:type="spellStart"/>
      <w:r w:rsidRPr="00405899">
        <w:rPr>
          <w:szCs w:val="28"/>
        </w:rPr>
        <w:t>х.Граборовка</w:t>
      </w:r>
      <w:proofErr w:type="spellEnd"/>
      <w:r w:rsidRPr="00405899">
        <w:rPr>
          <w:szCs w:val="28"/>
        </w:rPr>
        <w:t xml:space="preserve"> сумма- 83822руб;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lastRenderedPageBreak/>
        <w:t>Договор №7 от 15.02.2017г</w:t>
      </w:r>
      <w:r>
        <w:rPr>
          <w:szCs w:val="28"/>
        </w:rPr>
        <w:t>.</w:t>
      </w:r>
      <w:r w:rsidRPr="00405899">
        <w:rPr>
          <w:szCs w:val="28"/>
        </w:rPr>
        <w:t xml:space="preserve"> Кладбище п. </w:t>
      </w:r>
      <w:proofErr w:type="spellStart"/>
      <w:r w:rsidRPr="00405899">
        <w:rPr>
          <w:szCs w:val="28"/>
        </w:rPr>
        <w:t>Гетуновка</w:t>
      </w:r>
      <w:proofErr w:type="spellEnd"/>
      <w:r w:rsidRPr="00405899">
        <w:rPr>
          <w:szCs w:val="28"/>
        </w:rPr>
        <w:t xml:space="preserve"> сумма- 83822руб;</w:t>
      </w:r>
      <w:r w:rsidRPr="00405899">
        <w:rPr>
          <w:sz w:val="22"/>
          <w:szCs w:val="22"/>
        </w:rPr>
        <w:t xml:space="preserve"> Индивидуальный предприниматель глава «крестьянского-фермерского хозяйства» Приходько Роман Петрович</w:t>
      </w:r>
    </w:p>
    <w:p w:rsidR="00405899" w:rsidRPr="00405899" w:rsidRDefault="00405899" w:rsidP="00405899">
      <w:pPr>
        <w:tabs>
          <w:tab w:val="left" w:pos="1095"/>
        </w:tabs>
        <w:spacing w:line="240" w:lineRule="auto"/>
        <w:ind w:firstLine="0"/>
        <w:jc w:val="left"/>
        <w:rPr>
          <w:szCs w:val="28"/>
        </w:rPr>
      </w:pPr>
      <w:r w:rsidRPr="00405899">
        <w:rPr>
          <w:szCs w:val="28"/>
        </w:rPr>
        <w:t xml:space="preserve">Итого договоров на сумму:496 355 руб. </w:t>
      </w:r>
    </w:p>
    <w:p w:rsidR="00B9359C" w:rsidRDefault="00B9359C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E2145A" w:rsidRDefault="00E2145A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433FBA" w:rsidRDefault="00655FA0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t>Выводы:</w:t>
      </w:r>
    </w:p>
    <w:p w:rsidR="00F22566" w:rsidRPr="00F22566" w:rsidRDefault="00F22566" w:rsidP="00F22566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b/>
          <w:i/>
          <w:szCs w:val="28"/>
        </w:rPr>
      </w:pPr>
      <w:r w:rsidRPr="00F22566">
        <w:rPr>
          <w:b/>
          <w:i/>
          <w:szCs w:val="28"/>
        </w:rPr>
        <w:t xml:space="preserve">В ходе проведения Контрольно-счётной палатой </w:t>
      </w:r>
      <w:r w:rsidR="00A92F0F">
        <w:rPr>
          <w:b/>
          <w:i/>
          <w:szCs w:val="28"/>
        </w:rPr>
        <w:t xml:space="preserve">Погарского района </w:t>
      </w:r>
      <w:r w:rsidRPr="00F22566">
        <w:rPr>
          <w:b/>
          <w:i/>
          <w:szCs w:val="28"/>
        </w:rPr>
        <w:t>контрольного мероприятия, были выявлены следующие нарушения</w:t>
      </w:r>
      <w:r w:rsidR="00F11A6A">
        <w:rPr>
          <w:b/>
          <w:i/>
          <w:szCs w:val="28"/>
        </w:rPr>
        <w:t xml:space="preserve"> законодательства и иных нормативно-правовых актов</w:t>
      </w:r>
      <w:r w:rsidRPr="00F22566">
        <w:rPr>
          <w:b/>
          <w:i/>
          <w:szCs w:val="28"/>
        </w:rPr>
        <w:t>:</w:t>
      </w:r>
    </w:p>
    <w:p w:rsidR="00655FA0" w:rsidRPr="00F35C97" w:rsidRDefault="00655FA0" w:rsidP="00655FA0">
      <w:pPr>
        <w:spacing w:line="240" w:lineRule="auto"/>
        <w:rPr>
          <w:szCs w:val="28"/>
        </w:rPr>
      </w:pPr>
      <w:r w:rsidRPr="00F35C97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>
        <w:rPr>
          <w:szCs w:val="28"/>
          <w:shd w:val="clear" w:color="auto" w:fill="FFFFFF"/>
        </w:rPr>
        <w:t>онодательства на текущий период.</w:t>
      </w:r>
    </w:p>
    <w:p w:rsidR="00655FA0" w:rsidRPr="00F35C97" w:rsidRDefault="00655FA0" w:rsidP="00655FA0">
      <w:pPr>
        <w:spacing w:afterLines="100" w:after="240" w:line="240" w:lineRule="auto"/>
        <w:rPr>
          <w:i/>
          <w:szCs w:val="28"/>
        </w:rPr>
      </w:pPr>
      <w:r w:rsidRPr="00F35C97">
        <w:rPr>
          <w:i/>
          <w:szCs w:val="28"/>
        </w:rPr>
        <w:t xml:space="preserve">Таким образом, нормативно-правовая база в сфере бюджетных отношений в </w:t>
      </w:r>
      <w:proofErr w:type="spellStart"/>
      <w:r w:rsidR="00711308">
        <w:rPr>
          <w:i/>
          <w:szCs w:val="28"/>
        </w:rPr>
        <w:t>Гетунов</w:t>
      </w:r>
      <w:r>
        <w:rPr>
          <w:i/>
          <w:szCs w:val="28"/>
        </w:rPr>
        <w:t>ском</w:t>
      </w:r>
      <w:proofErr w:type="spellEnd"/>
      <w:r w:rsidRPr="00F35C97">
        <w:rPr>
          <w:i/>
          <w:szCs w:val="28"/>
        </w:rPr>
        <w:t xml:space="preserve"> сельском поселении сформирована не в полном объеме.</w:t>
      </w:r>
    </w:p>
    <w:p w:rsidR="00655FA0" w:rsidRDefault="00655FA0" w:rsidP="00655FA0">
      <w:pPr>
        <w:spacing w:line="240" w:lineRule="auto"/>
        <w:rPr>
          <w:szCs w:val="28"/>
        </w:rPr>
      </w:pPr>
      <w:r>
        <w:rPr>
          <w:szCs w:val="28"/>
        </w:rPr>
        <w:t>Проверкой соблюдения порядка управления муниципальным иму</w:t>
      </w:r>
      <w:r w:rsidR="006316FC">
        <w:rPr>
          <w:szCs w:val="28"/>
        </w:rPr>
        <w:t>ществом установлено следующее:</w:t>
      </w:r>
    </w:p>
    <w:p w:rsidR="00805B53" w:rsidRPr="00FF7C0E" w:rsidRDefault="006316FC" w:rsidP="00FF7C0E">
      <w:pPr>
        <w:spacing w:afterLines="100" w:after="240" w:line="240" w:lineRule="auto"/>
        <w:rPr>
          <w:i/>
          <w:szCs w:val="28"/>
        </w:rPr>
      </w:pPr>
      <w:r w:rsidRPr="006316FC">
        <w:rPr>
          <w:i/>
          <w:szCs w:val="28"/>
        </w:rPr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 w:rsidR="00805B53" w:rsidRPr="00805B53" w:rsidRDefault="00805B53" w:rsidP="00805B53">
      <w:pPr>
        <w:spacing w:line="240" w:lineRule="auto"/>
        <w:rPr>
          <w:szCs w:val="28"/>
        </w:rPr>
      </w:pPr>
      <w:r w:rsidRPr="00805B53">
        <w:rPr>
          <w:szCs w:val="28"/>
        </w:rPr>
        <w:t>Проверка соответствия оформления путевых листов в учреждении требованиям действующего законодательства.</w:t>
      </w: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i/>
          <w:shd w:val="clear" w:color="auto" w:fill="FFFFFF"/>
        </w:rPr>
      </w:pPr>
    </w:p>
    <w:p w:rsidR="00FF7C0E" w:rsidRDefault="00FF7C0E" w:rsidP="00FF7C0E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Во всех путевых листах учреждения за 2017 год и 9 месяцев 2018 года указывается </w:t>
      </w:r>
      <w:r w:rsidRPr="007E435D">
        <w:rPr>
          <w:i/>
          <w:u w:val="single"/>
          <w:shd w:val="clear" w:color="auto" w:fill="FFFFFF"/>
        </w:rPr>
        <w:t>в краткой форме маршрут движения автомобиля,</w:t>
      </w:r>
      <w:r>
        <w:rPr>
          <w:i/>
          <w:shd w:val="clear" w:color="auto" w:fill="FFFFFF"/>
        </w:rPr>
        <w:t xml:space="preserve"> также не указывается время выезда и возвращение данного автомобиля, пройдено км, подпись лица, пользовавшегося автомобилем, что свидетельствует о некорректном </w:t>
      </w:r>
      <w:proofErr w:type="spellStart"/>
      <w:r>
        <w:rPr>
          <w:i/>
          <w:shd w:val="clear" w:color="auto" w:fill="FFFFFF"/>
        </w:rPr>
        <w:t>киллометраже</w:t>
      </w:r>
      <w:proofErr w:type="spellEnd"/>
      <w:r>
        <w:rPr>
          <w:i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FF7C0E" w:rsidRPr="00981320" w:rsidRDefault="00FF7C0E" w:rsidP="00FF7C0E">
      <w:pPr>
        <w:tabs>
          <w:tab w:val="left" w:pos="900"/>
        </w:tabs>
        <w:spacing w:line="240" w:lineRule="auto"/>
        <w:rPr>
          <w:i/>
          <w:szCs w:val="28"/>
        </w:rPr>
      </w:pPr>
      <w:r w:rsidRPr="00981320">
        <w:rPr>
          <w:i/>
          <w:shd w:val="clear" w:color="auto" w:fill="FFFFFF"/>
        </w:rPr>
        <w:t xml:space="preserve">Наличие </w:t>
      </w:r>
      <w:r w:rsidRPr="00981320">
        <w:rPr>
          <w:i/>
          <w:szCs w:val="28"/>
        </w:rPr>
        <w:t>в предъявленных путевых листах таких записей как «</w:t>
      </w:r>
      <w:proofErr w:type="spellStart"/>
      <w:r w:rsidRPr="00981320">
        <w:rPr>
          <w:i/>
          <w:szCs w:val="28"/>
        </w:rPr>
        <w:t>Гетуновское</w:t>
      </w:r>
      <w:proofErr w:type="spellEnd"/>
      <w:r w:rsidRPr="00981320">
        <w:rPr>
          <w:i/>
          <w:szCs w:val="28"/>
        </w:rPr>
        <w:t xml:space="preserve"> сельское поселение в служебных целях», «Поездка в город Брянск в служебных целях», «Поездка (по) </w:t>
      </w:r>
      <w:proofErr w:type="spellStart"/>
      <w:r w:rsidRPr="00981320">
        <w:rPr>
          <w:i/>
          <w:szCs w:val="28"/>
        </w:rPr>
        <w:t>пгт</w:t>
      </w:r>
      <w:proofErr w:type="spellEnd"/>
      <w:r>
        <w:rPr>
          <w:i/>
          <w:szCs w:val="28"/>
        </w:rPr>
        <w:t>.</w:t>
      </w:r>
      <w:r w:rsidRPr="00981320">
        <w:rPr>
          <w:i/>
          <w:szCs w:val="28"/>
        </w:rPr>
        <w:t xml:space="preserve"> Погар в служебных целях» и других подобных не подтверждают данные о маршруте следования и не позволяют судить о факте использования транспорта в служебных целях. </w:t>
      </w:r>
    </w:p>
    <w:p w:rsidR="00E2145A" w:rsidRDefault="00E2145A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554E04" w:rsidRDefault="00805B53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>Предложения:</w:t>
      </w:r>
    </w:p>
    <w:p w:rsidR="005B6211" w:rsidRDefault="005B6211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9E1033" w:rsidRDefault="00B9359C" w:rsidP="00B9359C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i/>
          <w:szCs w:val="28"/>
        </w:rPr>
      </w:pPr>
      <w:r>
        <w:rPr>
          <w:i/>
          <w:szCs w:val="28"/>
        </w:rPr>
        <w:t xml:space="preserve">Устранить замечания и нарушения, выявленные в ходе проверки, результаты о принятых мерах необходимо представить в </w:t>
      </w:r>
      <w:r w:rsidR="008F69F2">
        <w:rPr>
          <w:i/>
          <w:szCs w:val="28"/>
        </w:rPr>
        <w:t>Контрольно-счётную палату Погарс</w:t>
      </w:r>
      <w:r>
        <w:rPr>
          <w:i/>
          <w:szCs w:val="28"/>
        </w:rPr>
        <w:t>кого района в течение одного месяца со подписания данного акта.</w:t>
      </w:r>
    </w:p>
    <w:p w:rsidR="008F69F2" w:rsidRPr="00B9359C" w:rsidRDefault="008F69F2" w:rsidP="00B9359C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i/>
          <w:szCs w:val="28"/>
        </w:rPr>
      </w:pP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Председатель 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>Контрольно-счетной палаты</w:t>
      </w:r>
    </w:p>
    <w:p w:rsidR="009E1033" w:rsidRPr="00C23E3E" w:rsidRDefault="00C23E3E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Погарского</w:t>
      </w:r>
      <w:r w:rsidR="009E1033" w:rsidRPr="00C23E3E">
        <w:rPr>
          <w:b/>
          <w:szCs w:val="28"/>
        </w:rPr>
        <w:t xml:space="preserve"> района                                                   </w:t>
      </w:r>
      <w:r>
        <w:rPr>
          <w:b/>
          <w:szCs w:val="28"/>
        </w:rPr>
        <w:t xml:space="preserve">     </w:t>
      </w:r>
      <w:r w:rsidR="009E1033" w:rsidRPr="00C23E3E">
        <w:rPr>
          <w:b/>
          <w:szCs w:val="28"/>
        </w:rPr>
        <w:t xml:space="preserve"> </w:t>
      </w:r>
      <w:r w:rsidR="00FF7C0E">
        <w:rPr>
          <w:b/>
          <w:szCs w:val="28"/>
        </w:rPr>
        <w:t xml:space="preserve">           </w:t>
      </w:r>
      <w:r w:rsidR="00B9359C">
        <w:rPr>
          <w:b/>
          <w:szCs w:val="28"/>
        </w:rPr>
        <w:t xml:space="preserve"> </w:t>
      </w:r>
      <w:r>
        <w:rPr>
          <w:b/>
          <w:szCs w:val="28"/>
        </w:rPr>
        <w:t>О.А. Ахременко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9E1033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Инспектор </w:t>
      </w:r>
    </w:p>
    <w:p w:rsidR="00B9359C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Контрольно-счётной палаты </w:t>
      </w:r>
    </w:p>
    <w:p w:rsidR="00B9359C" w:rsidRPr="00C23E3E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Погарского района                                              </w:t>
      </w:r>
      <w:r w:rsidR="00FF7C0E">
        <w:rPr>
          <w:b/>
          <w:szCs w:val="28"/>
        </w:rPr>
        <w:t xml:space="preserve">                               </w:t>
      </w:r>
      <w:r>
        <w:rPr>
          <w:b/>
          <w:szCs w:val="28"/>
        </w:rPr>
        <w:t>Е.В. Масюк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Глава </w:t>
      </w:r>
      <w:proofErr w:type="spellStart"/>
      <w:r w:rsidR="00FF7C0E">
        <w:rPr>
          <w:b/>
          <w:szCs w:val="28"/>
        </w:rPr>
        <w:t>Гетуновского</w:t>
      </w:r>
      <w:proofErr w:type="spellEnd"/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сельского поселения                               </w:t>
      </w:r>
      <w:r w:rsidR="00433FBA">
        <w:rPr>
          <w:b/>
          <w:szCs w:val="28"/>
        </w:rPr>
        <w:t xml:space="preserve">    </w:t>
      </w:r>
      <w:r w:rsidR="00FF7C0E">
        <w:rPr>
          <w:b/>
          <w:szCs w:val="28"/>
        </w:rPr>
        <w:t xml:space="preserve">                               П.А. Приходько</w:t>
      </w:r>
      <w:r w:rsidRPr="00C23E3E">
        <w:rPr>
          <w:b/>
          <w:szCs w:val="28"/>
        </w:rPr>
        <w:t xml:space="preserve">                   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433FBA" w:rsidRPr="00433FBA" w:rsidRDefault="00433FBA" w:rsidP="00433FBA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433FBA">
        <w:rPr>
          <w:b/>
          <w:szCs w:val="28"/>
        </w:rPr>
        <w:t xml:space="preserve">Главный бухгалтер </w:t>
      </w:r>
      <w:proofErr w:type="spellStart"/>
      <w:r w:rsidR="00FF7C0E">
        <w:rPr>
          <w:b/>
          <w:szCs w:val="28"/>
        </w:rPr>
        <w:t>Гетуновской</w:t>
      </w:r>
      <w:proofErr w:type="spellEnd"/>
    </w:p>
    <w:p w:rsidR="00CF41EE" w:rsidRPr="00433FBA" w:rsidRDefault="00433FBA" w:rsidP="00433FBA">
      <w:pPr>
        <w:spacing w:line="240" w:lineRule="auto"/>
        <w:ind w:firstLine="0"/>
        <w:jc w:val="left"/>
        <w:rPr>
          <w:rFonts w:eastAsiaTheme="minorHAnsi" w:cstheme="minorBidi"/>
          <w:szCs w:val="28"/>
          <w:lang w:eastAsia="en-US"/>
        </w:rPr>
      </w:pPr>
      <w:r w:rsidRPr="00433FBA">
        <w:rPr>
          <w:b/>
          <w:szCs w:val="28"/>
        </w:rPr>
        <w:t xml:space="preserve">сельской администрации                                                       </w:t>
      </w:r>
      <w:r w:rsidR="00FF7C0E">
        <w:rPr>
          <w:b/>
          <w:szCs w:val="28"/>
        </w:rPr>
        <w:t xml:space="preserve">     В.Д. </w:t>
      </w:r>
      <w:proofErr w:type="spellStart"/>
      <w:r w:rsidR="00FF7C0E">
        <w:rPr>
          <w:b/>
          <w:szCs w:val="28"/>
        </w:rPr>
        <w:t>Субратова</w:t>
      </w:r>
      <w:proofErr w:type="spellEnd"/>
    </w:p>
    <w:sectPr w:rsidR="00CF41EE" w:rsidRPr="00433F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4" w:rsidRDefault="004B4854" w:rsidP="004C4B0E">
      <w:pPr>
        <w:spacing w:line="240" w:lineRule="auto"/>
      </w:pPr>
      <w:r>
        <w:separator/>
      </w:r>
    </w:p>
  </w:endnote>
  <w:endnote w:type="continuationSeparator" w:id="0">
    <w:p w:rsidR="004B4854" w:rsidRDefault="004B4854" w:rsidP="004C4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4" w:rsidRDefault="004B4854" w:rsidP="004C4B0E">
      <w:pPr>
        <w:spacing w:line="240" w:lineRule="auto"/>
      </w:pPr>
      <w:r>
        <w:separator/>
      </w:r>
    </w:p>
  </w:footnote>
  <w:footnote w:type="continuationSeparator" w:id="0">
    <w:p w:rsidR="004B4854" w:rsidRDefault="004B4854" w:rsidP="004C4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02557"/>
      <w:docPartObj>
        <w:docPartGallery w:val="Page Numbers (Top of Page)"/>
        <w:docPartUnique/>
      </w:docPartObj>
    </w:sdtPr>
    <w:sdtEndPr/>
    <w:sdtContent>
      <w:p w:rsidR="00373BAE" w:rsidRDefault="00373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DA">
          <w:rPr>
            <w:noProof/>
          </w:rPr>
          <w:t>5</w:t>
        </w:r>
        <w:r>
          <w:fldChar w:fldCharType="end"/>
        </w:r>
      </w:p>
    </w:sdtContent>
  </w:sdt>
  <w:p w:rsidR="00373BAE" w:rsidRDefault="00373B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4"/>
    <w:rsid w:val="00024AD6"/>
    <w:rsid w:val="0003232C"/>
    <w:rsid w:val="00034BD6"/>
    <w:rsid w:val="0003568C"/>
    <w:rsid w:val="00041790"/>
    <w:rsid w:val="000503E3"/>
    <w:rsid w:val="00052B79"/>
    <w:rsid w:val="000708E6"/>
    <w:rsid w:val="00086440"/>
    <w:rsid w:val="00093F81"/>
    <w:rsid w:val="000A5C7A"/>
    <w:rsid w:val="000B62D1"/>
    <w:rsid w:val="000C3EC9"/>
    <w:rsid w:val="000C63B7"/>
    <w:rsid w:val="000E1644"/>
    <w:rsid w:val="001105AA"/>
    <w:rsid w:val="00110944"/>
    <w:rsid w:val="00121474"/>
    <w:rsid w:val="00122A52"/>
    <w:rsid w:val="001306B2"/>
    <w:rsid w:val="00146AA9"/>
    <w:rsid w:val="00154480"/>
    <w:rsid w:val="001563A5"/>
    <w:rsid w:val="001579C4"/>
    <w:rsid w:val="00170146"/>
    <w:rsid w:val="00172840"/>
    <w:rsid w:val="0017326C"/>
    <w:rsid w:val="00175111"/>
    <w:rsid w:val="001870E3"/>
    <w:rsid w:val="00187526"/>
    <w:rsid w:val="00192C8F"/>
    <w:rsid w:val="001933E4"/>
    <w:rsid w:val="001953DA"/>
    <w:rsid w:val="001B1967"/>
    <w:rsid w:val="001E078C"/>
    <w:rsid w:val="001E52A1"/>
    <w:rsid w:val="001F105F"/>
    <w:rsid w:val="001F18A0"/>
    <w:rsid w:val="00201268"/>
    <w:rsid w:val="002114B3"/>
    <w:rsid w:val="002137A9"/>
    <w:rsid w:val="00216522"/>
    <w:rsid w:val="00221C1C"/>
    <w:rsid w:val="002300D5"/>
    <w:rsid w:val="00232C5F"/>
    <w:rsid w:val="00236784"/>
    <w:rsid w:val="002505BC"/>
    <w:rsid w:val="00253974"/>
    <w:rsid w:val="00254BD6"/>
    <w:rsid w:val="00262CEF"/>
    <w:rsid w:val="00263F66"/>
    <w:rsid w:val="00277326"/>
    <w:rsid w:val="00277DBC"/>
    <w:rsid w:val="00280766"/>
    <w:rsid w:val="002808A3"/>
    <w:rsid w:val="00281392"/>
    <w:rsid w:val="00285E8F"/>
    <w:rsid w:val="002A64BB"/>
    <w:rsid w:val="002B35F8"/>
    <w:rsid w:val="002B57AF"/>
    <w:rsid w:val="002C5B04"/>
    <w:rsid w:val="002D6076"/>
    <w:rsid w:val="002F293C"/>
    <w:rsid w:val="002F499C"/>
    <w:rsid w:val="003043AF"/>
    <w:rsid w:val="003143CF"/>
    <w:rsid w:val="00321EFC"/>
    <w:rsid w:val="00325A96"/>
    <w:rsid w:val="00345634"/>
    <w:rsid w:val="00353C0C"/>
    <w:rsid w:val="00364CF9"/>
    <w:rsid w:val="00366514"/>
    <w:rsid w:val="00373BAE"/>
    <w:rsid w:val="00391C1A"/>
    <w:rsid w:val="003B26BD"/>
    <w:rsid w:val="003B5BC1"/>
    <w:rsid w:val="003C77DE"/>
    <w:rsid w:val="003C7F6E"/>
    <w:rsid w:val="003D4333"/>
    <w:rsid w:val="003E737E"/>
    <w:rsid w:val="00405899"/>
    <w:rsid w:val="0042576E"/>
    <w:rsid w:val="00433FBA"/>
    <w:rsid w:val="00453A2A"/>
    <w:rsid w:val="00460DDA"/>
    <w:rsid w:val="004711C8"/>
    <w:rsid w:val="004748EF"/>
    <w:rsid w:val="00476B02"/>
    <w:rsid w:val="0048341A"/>
    <w:rsid w:val="004A4D1B"/>
    <w:rsid w:val="004A7F54"/>
    <w:rsid w:val="004B4707"/>
    <w:rsid w:val="004B4854"/>
    <w:rsid w:val="004B7FD2"/>
    <w:rsid w:val="004C3C31"/>
    <w:rsid w:val="004C4056"/>
    <w:rsid w:val="004C4B0E"/>
    <w:rsid w:val="004C4D2D"/>
    <w:rsid w:val="004D0A46"/>
    <w:rsid w:val="004D0DD2"/>
    <w:rsid w:val="004D1B1E"/>
    <w:rsid w:val="004F3843"/>
    <w:rsid w:val="004F4C07"/>
    <w:rsid w:val="005067C9"/>
    <w:rsid w:val="00537381"/>
    <w:rsid w:val="00554E04"/>
    <w:rsid w:val="005647CC"/>
    <w:rsid w:val="0058522A"/>
    <w:rsid w:val="005A3D4D"/>
    <w:rsid w:val="005B4457"/>
    <w:rsid w:val="005B6211"/>
    <w:rsid w:val="005C2A5A"/>
    <w:rsid w:val="005C3E7E"/>
    <w:rsid w:val="005D3887"/>
    <w:rsid w:val="00612AF5"/>
    <w:rsid w:val="00614EBD"/>
    <w:rsid w:val="0061716C"/>
    <w:rsid w:val="00620D5C"/>
    <w:rsid w:val="00621684"/>
    <w:rsid w:val="00624282"/>
    <w:rsid w:val="006316FC"/>
    <w:rsid w:val="006350C4"/>
    <w:rsid w:val="00635960"/>
    <w:rsid w:val="00643E3F"/>
    <w:rsid w:val="00655FA0"/>
    <w:rsid w:val="00673464"/>
    <w:rsid w:val="00673785"/>
    <w:rsid w:val="00674E33"/>
    <w:rsid w:val="006801ED"/>
    <w:rsid w:val="00686668"/>
    <w:rsid w:val="00692748"/>
    <w:rsid w:val="006A32CB"/>
    <w:rsid w:val="006C48AB"/>
    <w:rsid w:val="006C7209"/>
    <w:rsid w:val="006E54D7"/>
    <w:rsid w:val="006F00D2"/>
    <w:rsid w:val="007027B8"/>
    <w:rsid w:val="00711308"/>
    <w:rsid w:val="00713714"/>
    <w:rsid w:val="0074528B"/>
    <w:rsid w:val="00745E5D"/>
    <w:rsid w:val="00745F4F"/>
    <w:rsid w:val="00747FF0"/>
    <w:rsid w:val="00765EFC"/>
    <w:rsid w:val="00774006"/>
    <w:rsid w:val="0077601B"/>
    <w:rsid w:val="0078017E"/>
    <w:rsid w:val="00780F9E"/>
    <w:rsid w:val="0078332B"/>
    <w:rsid w:val="00792E50"/>
    <w:rsid w:val="007D212B"/>
    <w:rsid w:val="007E435D"/>
    <w:rsid w:val="007E6226"/>
    <w:rsid w:val="007F3F37"/>
    <w:rsid w:val="00805B53"/>
    <w:rsid w:val="008101AA"/>
    <w:rsid w:val="00822990"/>
    <w:rsid w:val="00825730"/>
    <w:rsid w:val="00833F88"/>
    <w:rsid w:val="00837F36"/>
    <w:rsid w:val="008478AB"/>
    <w:rsid w:val="00891228"/>
    <w:rsid w:val="008A00D7"/>
    <w:rsid w:val="008B05A9"/>
    <w:rsid w:val="008B5D97"/>
    <w:rsid w:val="008C3735"/>
    <w:rsid w:val="008C74AA"/>
    <w:rsid w:val="008E2102"/>
    <w:rsid w:val="008F0458"/>
    <w:rsid w:val="008F21BF"/>
    <w:rsid w:val="008F560C"/>
    <w:rsid w:val="008F69F2"/>
    <w:rsid w:val="00901759"/>
    <w:rsid w:val="00920335"/>
    <w:rsid w:val="00920F2A"/>
    <w:rsid w:val="009216EE"/>
    <w:rsid w:val="0095509F"/>
    <w:rsid w:val="00961228"/>
    <w:rsid w:val="0096299E"/>
    <w:rsid w:val="00981320"/>
    <w:rsid w:val="00982FB0"/>
    <w:rsid w:val="00983079"/>
    <w:rsid w:val="0099081D"/>
    <w:rsid w:val="009914E7"/>
    <w:rsid w:val="009A2746"/>
    <w:rsid w:val="009A69EA"/>
    <w:rsid w:val="009B79C6"/>
    <w:rsid w:val="009C0D08"/>
    <w:rsid w:val="009C57D9"/>
    <w:rsid w:val="009E0617"/>
    <w:rsid w:val="009E1033"/>
    <w:rsid w:val="009E474C"/>
    <w:rsid w:val="009E4AC5"/>
    <w:rsid w:val="009E5419"/>
    <w:rsid w:val="009F1E07"/>
    <w:rsid w:val="009F65C0"/>
    <w:rsid w:val="00A12C07"/>
    <w:rsid w:val="00A145A6"/>
    <w:rsid w:val="00A14771"/>
    <w:rsid w:val="00A164B7"/>
    <w:rsid w:val="00A17CC6"/>
    <w:rsid w:val="00A2440E"/>
    <w:rsid w:val="00A41725"/>
    <w:rsid w:val="00A53B76"/>
    <w:rsid w:val="00A71C5C"/>
    <w:rsid w:val="00A724CD"/>
    <w:rsid w:val="00A7788F"/>
    <w:rsid w:val="00A80B0C"/>
    <w:rsid w:val="00A81143"/>
    <w:rsid w:val="00A85EBB"/>
    <w:rsid w:val="00A86897"/>
    <w:rsid w:val="00A87598"/>
    <w:rsid w:val="00A92F0F"/>
    <w:rsid w:val="00AC5E67"/>
    <w:rsid w:val="00AC6079"/>
    <w:rsid w:val="00AD1F64"/>
    <w:rsid w:val="00AD2154"/>
    <w:rsid w:val="00AD4836"/>
    <w:rsid w:val="00AF6149"/>
    <w:rsid w:val="00AF757C"/>
    <w:rsid w:val="00B2127F"/>
    <w:rsid w:val="00B43DF6"/>
    <w:rsid w:val="00B56D43"/>
    <w:rsid w:val="00B6000F"/>
    <w:rsid w:val="00B63DD7"/>
    <w:rsid w:val="00B9359C"/>
    <w:rsid w:val="00BA063F"/>
    <w:rsid w:val="00BB12EF"/>
    <w:rsid w:val="00BB4E3A"/>
    <w:rsid w:val="00BC6B3F"/>
    <w:rsid w:val="00BD0D99"/>
    <w:rsid w:val="00BE25BE"/>
    <w:rsid w:val="00BE3BED"/>
    <w:rsid w:val="00BF1259"/>
    <w:rsid w:val="00BF68E4"/>
    <w:rsid w:val="00C048F9"/>
    <w:rsid w:val="00C23E3E"/>
    <w:rsid w:val="00C37D9B"/>
    <w:rsid w:val="00C4189C"/>
    <w:rsid w:val="00C44CDF"/>
    <w:rsid w:val="00C64AB7"/>
    <w:rsid w:val="00C716F2"/>
    <w:rsid w:val="00C76BCF"/>
    <w:rsid w:val="00C83944"/>
    <w:rsid w:val="00C92C73"/>
    <w:rsid w:val="00C95E25"/>
    <w:rsid w:val="00C9691E"/>
    <w:rsid w:val="00C97C95"/>
    <w:rsid w:val="00CA225A"/>
    <w:rsid w:val="00CA6515"/>
    <w:rsid w:val="00CE2D1F"/>
    <w:rsid w:val="00CE312C"/>
    <w:rsid w:val="00CE3578"/>
    <w:rsid w:val="00CF41EE"/>
    <w:rsid w:val="00CF6412"/>
    <w:rsid w:val="00D101C4"/>
    <w:rsid w:val="00D10C17"/>
    <w:rsid w:val="00D12556"/>
    <w:rsid w:val="00D12599"/>
    <w:rsid w:val="00D13E4C"/>
    <w:rsid w:val="00D15CB6"/>
    <w:rsid w:val="00D456F8"/>
    <w:rsid w:val="00D606B5"/>
    <w:rsid w:val="00D63CB3"/>
    <w:rsid w:val="00D67948"/>
    <w:rsid w:val="00D70A2E"/>
    <w:rsid w:val="00D70B41"/>
    <w:rsid w:val="00D7585B"/>
    <w:rsid w:val="00D777A7"/>
    <w:rsid w:val="00D81282"/>
    <w:rsid w:val="00D853AC"/>
    <w:rsid w:val="00D86ADE"/>
    <w:rsid w:val="00D96E50"/>
    <w:rsid w:val="00D97E5C"/>
    <w:rsid w:val="00DA2BF9"/>
    <w:rsid w:val="00DA457E"/>
    <w:rsid w:val="00DA6EFC"/>
    <w:rsid w:val="00DB0EBE"/>
    <w:rsid w:val="00DC3C78"/>
    <w:rsid w:val="00DE0BE2"/>
    <w:rsid w:val="00E07718"/>
    <w:rsid w:val="00E11662"/>
    <w:rsid w:val="00E13577"/>
    <w:rsid w:val="00E20183"/>
    <w:rsid w:val="00E2145A"/>
    <w:rsid w:val="00E21E93"/>
    <w:rsid w:val="00E44062"/>
    <w:rsid w:val="00E55332"/>
    <w:rsid w:val="00E643E9"/>
    <w:rsid w:val="00E6701D"/>
    <w:rsid w:val="00E706A1"/>
    <w:rsid w:val="00E7269E"/>
    <w:rsid w:val="00E76AEE"/>
    <w:rsid w:val="00E76B4F"/>
    <w:rsid w:val="00E81E8E"/>
    <w:rsid w:val="00E944CE"/>
    <w:rsid w:val="00EA2757"/>
    <w:rsid w:val="00EA3B37"/>
    <w:rsid w:val="00EA7276"/>
    <w:rsid w:val="00ED0AC6"/>
    <w:rsid w:val="00EE26B1"/>
    <w:rsid w:val="00EF0242"/>
    <w:rsid w:val="00EF0E1E"/>
    <w:rsid w:val="00F046ED"/>
    <w:rsid w:val="00F11A6A"/>
    <w:rsid w:val="00F22566"/>
    <w:rsid w:val="00F22FEA"/>
    <w:rsid w:val="00F23118"/>
    <w:rsid w:val="00F23A29"/>
    <w:rsid w:val="00F311D5"/>
    <w:rsid w:val="00F35C97"/>
    <w:rsid w:val="00F56AFC"/>
    <w:rsid w:val="00F66D45"/>
    <w:rsid w:val="00F76411"/>
    <w:rsid w:val="00F76C7E"/>
    <w:rsid w:val="00F85AE2"/>
    <w:rsid w:val="00F95761"/>
    <w:rsid w:val="00FA5D45"/>
    <w:rsid w:val="00FE08A1"/>
    <w:rsid w:val="00FE2FB1"/>
    <w:rsid w:val="00FE422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8A3"/>
  <w15:docId w15:val="{5B23F9BD-3CC2-47DA-AF4F-5CBE7D76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33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033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9E1033"/>
    <w:pPr>
      <w:spacing w:line="240" w:lineRule="exact"/>
      <w:ind w:left="720" w:firstLine="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E1033"/>
  </w:style>
  <w:style w:type="character" w:styleId="a5">
    <w:name w:val="Strong"/>
    <w:basedOn w:val="a0"/>
    <w:uiPriority w:val="22"/>
    <w:qFormat/>
    <w:rsid w:val="009E10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9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4B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B0E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4B0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B0E"/>
    <w:rPr>
      <w:rFonts w:eastAsia="Times New Roman" w:cs="Times New Roman"/>
      <w:szCs w:val="20"/>
      <w:lang w:eastAsia="ru-RU"/>
    </w:rPr>
  </w:style>
  <w:style w:type="paragraph" w:styleId="ad">
    <w:name w:val="No Spacing"/>
    <w:uiPriority w:val="1"/>
    <w:qFormat/>
    <w:rsid w:val="00FE08A1"/>
    <w:pPr>
      <w:ind w:firstLine="709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84B0-CCF4-4FEC-8906-D733158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13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2018-11-28T11:51:00Z</cp:lastPrinted>
  <dcterms:created xsi:type="dcterms:W3CDTF">2018-11-20T07:20:00Z</dcterms:created>
  <dcterms:modified xsi:type="dcterms:W3CDTF">2018-11-30T11:29:00Z</dcterms:modified>
</cp:coreProperties>
</file>