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919" w:rsidRPr="009B2919" w:rsidRDefault="009B2919" w:rsidP="009B2919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B291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9B2919" w:rsidRPr="009B2919" w:rsidRDefault="009B2919" w:rsidP="009B2919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B291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БРЯНСКАЯ ОБЛАСТЬ</w:t>
      </w:r>
    </w:p>
    <w:p w:rsidR="009B2919" w:rsidRPr="009B2919" w:rsidRDefault="009B2919" w:rsidP="009B2919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B291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Контрольно-счётная палата Погарского района</w:t>
      </w:r>
    </w:p>
    <w:p w:rsidR="009B2919" w:rsidRPr="009B2919" w:rsidRDefault="009B2919" w:rsidP="009B2919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291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243550 </w:t>
      </w:r>
      <w:proofErr w:type="spellStart"/>
      <w:r w:rsidRPr="009B291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пгт</w:t>
      </w:r>
      <w:proofErr w:type="spellEnd"/>
      <w:r w:rsidRPr="009B2919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Погар Брянской области ул. Ленина</w:t>
      </w:r>
      <w:proofErr w:type="gramStart"/>
      <w:r w:rsidRPr="009B2919">
        <w:rPr>
          <w:rFonts w:ascii="Times New Roman" w:eastAsiaTheme="minorEastAsia" w:hAnsi="Times New Roman" w:cs="Times New Roman"/>
          <w:sz w:val="24"/>
          <w:szCs w:val="24"/>
          <w:lang w:eastAsia="ru-RU"/>
        </w:rPr>
        <w:t>,д</w:t>
      </w:r>
      <w:proofErr w:type="gramEnd"/>
      <w:r w:rsidRPr="009B2919">
        <w:rPr>
          <w:rFonts w:ascii="Times New Roman" w:eastAsiaTheme="minorEastAsia" w:hAnsi="Times New Roman" w:cs="Times New Roman"/>
          <w:sz w:val="24"/>
          <w:szCs w:val="24"/>
          <w:lang w:eastAsia="ru-RU"/>
        </w:rPr>
        <w:t>.1,</w:t>
      </w:r>
    </w:p>
    <w:p w:rsidR="009B2919" w:rsidRPr="009B2919" w:rsidRDefault="009B2919" w:rsidP="009B2919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2919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тел:(848349) 2-11-37</w:t>
      </w:r>
    </w:p>
    <w:p w:rsidR="009B2919" w:rsidRPr="009B2919" w:rsidRDefault="009B2919" w:rsidP="009B2919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B2919" w:rsidRPr="009B2919" w:rsidRDefault="009B2919" w:rsidP="009B2919">
      <w:pPr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9B2919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Заключение Контрольно-счётной палаты Погарского района по результатам внешней проверки отчёта об исполнении бюджета Суворовского</w:t>
      </w:r>
      <w:r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 сельского поселения за 9 месяцев</w:t>
      </w:r>
      <w:r w:rsidR="00CE2B29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 2018</w:t>
      </w:r>
      <w:r w:rsidRPr="009B2919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 года.</w:t>
      </w:r>
    </w:p>
    <w:p w:rsidR="009B2919" w:rsidRPr="009B2919" w:rsidRDefault="009B2919" w:rsidP="009B2919">
      <w:pPr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B291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9B291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</w:t>
      </w:r>
      <w:proofErr w:type="spellStart"/>
      <w:r w:rsidRPr="009B291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пгт</w:t>
      </w:r>
      <w:proofErr w:type="spellEnd"/>
      <w:r w:rsidRPr="009B291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Погар                                    </w:t>
      </w:r>
    </w:p>
    <w:p w:rsidR="009B2919" w:rsidRPr="00C115FF" w:rsidRDefault="009B2919" w:rsidP="00C115FF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291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Основание для проведения внешней проверки:</w:t>
      </w:r>
      <w:r w:rsidRPr="009B29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B29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Заключение Контрольно-счётной палаты Погарского района (далее Контрольно-счётная палата) на отчёт об исполнении бюджета Суворовского се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льского поселения за 9 месяцев</w:t>
      </w:r>
      <w:r w:rsidRPr="009B29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</w:t>
      </w:r>
      <w:r w:rsidR="00CE2B29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9B29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года,  подготовлено в соответствии со статьей 264.2 Бюджетным кодексом Российской Федерации, Положением «О Контрольно-счетной палате Погарского района», утвержденным  решением районного Совета народных депутатов от 15.12.2011 г. №4-249,  пунктом 1.2.</w:t>
      </w:r>
      <w:r w:rsidR="00CE2B29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9B2919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плана  работы Контрольно-счетной палаты Погарского района на 201</w:t>
      </w:r>
      <w:r w:rsidR="00CE2B29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9B29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год, утвержденным   решением</w:t>
      </w:r>
      <w:proofErr w:type="gramEnd"/>
      <w:r w:rsidRPr="009B29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Коллегии  Контрольно-счетной палаты Погарского района </w:t>
      </w:r>
      <w:r w:rsidR="00C115FF" w:rsidRPr="00C115F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№9</w:t>
      </w:r>
      <w:r w:rsidRPr="00C115F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-рк  от  2</w:t>
      </w:r>
      <w:r w:rsidR="00C115FF" w:rsidRPr="00C115F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C115F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.12.201</w:t>
      </w:r>
      <w:r w:rsidR="00C115FF" w:rsidRPr="00C115F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C115F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года, </w:t>
      </w:r>
      <w:r w:rsidRPr="009B29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Стандартом  внешнего муниципального  финансового контроля СВМФК 102 «Проведение оперативного (текущего) </w:t>
      </w:r>
      <w:proofErr w:type="gramStart"/>
      <w:r w:rsidRPr="009B29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9B29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исполнением бюджета Погарского района в текущем финансовом году», утвержденным решением  Коллегии Контрольно-счетной палаты Погарского рай</w:t>
      </w:r>
      <w:r w:rsidR="00C115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она  №12-рк  от 26.04.2012 года, </w:t>
      </w:r>
      <w:r w:rsidR="00C115FF" w:rsidRPr="00C115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приказ Председателя Контрольно-счётной палаты Погарского района № 19 от 18.10.2018 года.</w:t>
      </w:r>
    </w:p>
    <w:p w:rsidR="009B2919" w:rsidRPr="009B2919" w:rsidRDefault="009B2919" w:rsidP="009B2919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291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Цель внешней проверки:</w:t>
      </w:r>
      <w:r w:rsidRPr="009B29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анализ соответствия бюджетной отчетности нормам решения о бюджете, установление полноты бюджетной отчетности, ее соответствие требованиям нормативно-правовых актов, оценка достоверности показателей бюджетной отчетности.</w:t>
      </w:r>
    </w:p>
    <w:p w:rsidR="009B2919" w:rsidRPr="009B2919" w:rsidRDefault="009B2919" w:rsidP="009B2919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291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Проверяемый период: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9 месяцев</w:t>
      </w:r>
      <w:r w:rsidR="00C010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2018</w:t>
      </w:r>
      <w:r w:rsidRPr="009B29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года.</w:t>
      </w:r>
    </w:p>
    <w:p w:rsidR="009B2919" w:rsidRPr="009B2919" w:rsidRDefault="009B2919" w:rsidP="009B2919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291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Предмет внешней проверки:</w:t>
      </w:r>
      <w:r w:rsidRPr="009B29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документы, подтверждающие исполнение бюджета Суворовского сельского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поселения за 9 месяцев</w:t>
      </w:r>
      <w:r w:rsidRPr="009B29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</w:t>
      </w:r>
      <w:r w:rsidR="00C0107B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9B29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года, показатели, характеризующие его исполнение.</w:t>
      </w:r>
    </w:p>
    <w:p w:rsidR="009B2919" w:rsidRPr="009B2919" w:rsidRDefault="009B2919" w:rsidP="009B2919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291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Вопросы контрольного мероприятия:</w:t>
      </w:r>
    </w:p>
    <w:p w:rsidR="009B2919" w:rsidRPr="009B2919" w:rsidRDefault="009B2919" w:rsidP="009B2919">
      <w:pPr>
        <w:numPr>
          <w:ilvl w:val="1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29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Проверка представленных форм бюджетной отчетности на соответствие требованиям Инструкции о порядке составления и представления, годовой, квартальной и месячной отчётности об исполнении бюджетов бюджетной системы Российской Федерации, утвержденной приказом Минфина России от 28.12.2010 года № 191н.</w:t>
      </w:r>
    </w:p>
    <w:p w:rsidR="009B2919" w:rsidRPr="009B2919" w:rsidRDefault="009B2919" w:rsidP="009B2919">
      <w:pPr>
        <w:numPr>
          <w:ilvl w:val="1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291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Анализ исполнения бюджета по отраслевой структуре.</w:t>
      </w:r>
    </w:p>
    <w:p w:rsidR="009B2919" w:rsidRPr="009B2919" w:rsidRDefault="009B2919" w:rsidP="009B2919">
      <w:pPr>
        <w:numPr>
          <w:ilvl w:val="1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29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Анализ исполнения бюджета по кодам экономической классификации.</w:t>
      </w:r>
    </w:p>
    <w:p w:rsidR="009B2919" w:rsidRPr="009B2919" w:rsidRDefault="009B2919" w:rsidP="009B2919">
      <w:pPr>
        <w:numPr>
          <w:ilvl w:val="1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29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Анализ структуры муниципального долга.</w:t>
      </w:r>
    </w:p>
    <w:p w:rsidR="009B2919" w:rsidRPr="009B2919" w:rsidRDefault="009B2919" w:rsidP="009B2919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29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Выводы.</w:t>
      </w:r>
    </w:p>
    <w:p w:rsidR="009B2919" w:rsidRPr="009B2919" w:rsidRDefault="009B2919" w:rsidP="009B2919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2919" w:rsidRPr="009B2919" w:rsidRDefault="009B2919" w:rsidP="009B2919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2919" w:rsidRPr="009B2919" w:rsidRDefault="009B2919" w:rsidP="009B2919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29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ходе настоящего экспертно-аналитического мероприятия Контрольно-счётной палатой Погарского района будет дана оценка уровня проведённых мероприятий по исполнению бюджета Суворовского се</w:t>
      </w:r>
      <w:r w:rsidR="00C00EEB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льского поселения за 9 месяцев</w:t>
      </w:r>
      <w:r w:rsidRPr="009B29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</w:t>
      </w:r>
      <w:r w:rsidR="00C0107B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9B29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года. </w:t>
      </w:r>
    </w:p>
    <w:p w:rsidR="009B2919" w:rsidRPr="009B2919" w:rsidRDefault="009B2919" w:rsidP="009B2919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2919" w:rsidRPr="009B2919" w:rsidRDefault="009B2919" w:rsidP="009B2919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B2919" w:rsidRPr="009B2919" w:rsidRDefault="009B2919" w:rsidP="009B2919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B291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Анализ исполнения бюджета Суворовского се</w:t>
      </w:r>
      <w:r w:rsidR="00C00EE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льского поселения за 9 месяцев</w:t>
      </w:r>
      <w:r w:rsidR="00C0107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2018</w:t>
      </w:r>
      <w:r w:rsidRPr="009B291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года по доходам</w:t>
      </w:r>
    </w:p>
    <w:p w:rsidR="009B2919" w:rsidRPr="009B2919" w:rsidRDefault="009B2919" w:rsidP="009B2919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B2919" w:rsidRPr="009B2919" w:rsidRDefault="009B2919" w:rsidP="009B2919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291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Решением Суворовского сельского Совета нар</w:t>
      </w:r>
      <w:r w:rsidR="004663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одных депутатов от 27.12.2017 года №3-137</w:t>
      </w:r>
      <w:r w:rsidRPr="009B29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 бюджете Суворовского сельского поселения на 201</w:t>
      </w:r>
      <w:r w:rsidR="00466350">
        <w:rPr>
          <w:rFonts w:ascii="Times New Roman" w:eastAsiaTheme="minorEastAsia" w:hAnsi="Times New Roman" w:cs="Times New Roman"/>
          <w:sz w:val="28"/>
          <w:szCs w:val="28"/>
          <w:lang w:eastAsia="ru-RU"/>
        </w:rPr>
        <w:t>8 год и плановый период 2019 и 2020</w:t>
      </w:r>
      <w:r w:rsidRPr="009B29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годов» утверждены доходы в сумме </w:t>
      </w:r>
      <w:r w:rsidR="00570B71">
        <w:rPr>
          <w:rFonts w:ascii="Times New Roman" w:eastAsiaTheme="minorEastAsia" w:hAnsi="Times New Roman" w:cs="Times New Roman"/>
          <w:sz w:val="28"/>
          <w:szCs w:val="28"/>
          <w:lang w:eastAsia="ru-RU"/>
        </w:rPr>
        <w:t>2 316,299</w:t>
      </w:r>
      <w:r w:rsidRPr="009B29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рублей, в том числе объём безвозмездных поступлений в сумме </w:t>
      </w:r>
      <w:r w:rsidR="00570B71">
        <w:rPr>
          <w:rFonts w:ascii="Times New Roman" w:eastAsiaTheme="minorEastAsia" w:hAnsi="Times New Roman" w:cs="Times New Roman"/>
          <w:sz w:val="28"/>
          <w:szCs w:val="28"/>
          <w:lang w:eastAsia="ru-RU"/>
        </w:rPr>
        <w:t>941,299</w:t>
      </w:r>
      <w:r w:rsidRPr="009B29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рублей. Объём собственных доходов (налоговые и неналоговые доходы) составляет в сумме </w:t>
      </w:r>
      <w:r w:rsidR="00570B71">
        <w:rPr>
          <w:rFonts w:ascii="Times New Roman" w:eastAsiaTheme="minorEastAsia" w:hAnsi="Times New Roman" w:cs="Times New Roman"/>
          <w:sz w:val="28"/>
          <w:szCs w:val="28"/>
          <w:lang w:eastAsia="ru-RU"/>
        </w:rPr>
        <w:t>1 375,0</w:t>
      </w:r>
      <w:r w:rsidRPr="009B29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или </w:t>
      </w:r>
      <w:r w:rsidR="00D3517B">
        <w:rPr>
          <w:rFonts w:ascii="Times New Roman" w:eastAsiaTheme="minorEastAsia" w:hAnsi="Times New Roman" w:cs="Times New Roman"/>
          <w:sz w:val="28"/>
          <w:szCs w:val="28"/>
          <w:lang w:eastAsia="ru-RU"/>
        </w:rPr>
        <w:t>59,4</w:t>
      </w:r>
      <w:r w:rsidRPr="009B29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к общему объёму доходов. </w:t>
      </w:r>
    </w:p>
    <w:p w:rsidR="009B2919" w:rsidRPr="009B2919" w:rsidRDefault="009B2919" w:rsidP="009B2919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9B291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Согласно отчёта</w:t>
      </w:r>
      <w:proofErr w:type="gramEnd"/>
      <w:r w:rsidRPr="009B29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 и</w:t>
      </w:r>
      <w:r w:rsidR="00A841A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сполнении бюджета за 9 месяцев</w:t>
      </w:r>
      <w:r w:rsidRPr="009B29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</w:t>
      </w:r>
      <w:r w:rsidR="00D3517B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9B29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поступили д</w:t>
      </w:r>
      <w:r w:rsidR="00A841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оходы в сумме </w:t>
      </w:r>
      <w:r w:rsidR="00D3517B">
        <w:rPr>
          <w:rFonts w:ascii="Times New Roman" w:eastAsiaTheme="minorEastAsia" w:hAnsi="Times New Roman" w:cs="Times New Roman"/>
          <w:sz w:val="28"/>
          <w:szCs w:val="28"/>
          <w:lang w:eastAsia="ru-RU"/>
        </w:rPr>
        <w:t>1 658,891</w:t>
      </w:r>
      <w:r w:rsidRPr="009B29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841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тыс. рублей или </w:t>
      </w:r>
      <w:r w:rsidR="00D3517B">
        <w:rPr>
          <w:rFonts w:ascii="Times New Roman" w:eastAsiaTheme="minorEastAsia" w:hAnsi="Times New Roman" w:cs="Times New Roman"/>
          <w:sz w:val="28"/>
          <w:szCs w:val="28"/>
          <w:lang w:eastAsia="ru-RU"/>
        </w:rPr>
        <w:t>71,6</w:t>
      </w:r>
      <w:r w:rsidRPr="009B2919">
        <w:rPr>
          <w:rFonts w:ascii="Times New Roman" w:eastAsiaTheme="minorEastAsia" w:hAnsi="Times New Roman" w:cs="Times New Roman"/>
          <w:sz w:val="28"/>
          <w:szCs w:val="28"/>
          <w:lang w:eastAsia="ru-RU"/>
        </w:rPr>
        <w:t>% к утверждённой бюджетной росписи. Собственные доходы поступили в су</w:t>
      </w:r>
      <w:r w:rsidR="00A841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мме </w:t>
      </w:r>
      <w:r w:rsidR="00680020">
        <w:rPr>
          <w:rFonts w:ascii="Times New Roman" w:eastAsiaTheme="minorEastAsia" w:hAnsi="Times New Roman" w:cs="Times New Roman"/>
          <w:sz w:val="28"/>
          <w:szCs w:val="28"/>
          <w:lang w:eastAsia="ru-RU"/>
        </w:rPr>
        <w:t>1 119,834</w:t>
      </w:r>
      <w:r w:rsidR="00A841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или </w:t>
      </w:r>
      <w:r w:rsidR="007D715A">
        <w:rPr>
          <w:rFonts w:ascii="Times New Roman" w:eastAsiaTheme="minorEastAsia" w:hAnsi="Times New Roman" w:cs="Times New Roman"/>
          <w:sz w:val="28"/>
          <w:szCs w:val="28"/>
          <w:lang w:eastAsia="ru-RU"/>
        </w:rPr>
        <w:t>66,0</w:t>
      </w:r>
      <w:r w:rsidRPr="009B2919">
        <w:rPr>
          <w:rFonts w:ascii="Times New Roman" w:eastAsiaTheme="minorEastAsia" w:hAnsi="Times New Roman" w:cs="Times New Roman"/>
          <w:sz w:val="28"/>
          <w:szCs w:val="28"/>
          <w:lang w:eastAsia="ru-RU"/>
        </w:rPr>
        <w:t>% к уточнённой бюджетной роспи</w:t>
      </w:r>
      <w:r w:rsidR="00A841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си – </w:t>
      </w:r>
      <w:r w:rsidR="00680020">
        <w:rPr>
          <w:rFonts w:ascii="Times New Roman" w:eastAsiaTheme="minorEastAsia" w:hAnsi="Times New Roman" w:cs="Times New Roman"/>
          <w:sz w:val="28"/>
          <w:szCs w:val="28"/>
          <w:lang w:eastAsia="ru-RU"/>
        </w:rPr>
        <w:t>1 696,087</w:t>
      </w:r>
      <w:r w:rsidRPr="009B29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рублей, их доля в объёме поступивших доходов составляет </w:t>
      </w:r>
      <w:r w:rsidR="007D715A">
        <w:rPr>
          <w:rFonts w:ascii="Times New Roman" w:eastAsiaTheme="minorEastAsia" w:hAnsi="Times New Roman" w:cs="Times New Roman"/>
          <w:sz w:val="28"/>
          <w:szCs w:val="28"/>
          <w:lang w:eastAsia="ru-RU"/>
        </w:rPr>
        <w:t>67,5</w:t>
      </w:r>
      <w:r w:rsidRPr="009B2919">
        <w:rPr>
          <w:rFonts w:ascii="Times New Roman" w:eastAsiaTheme="minorEastAsia" w:hAnsi="Times New Roman" w:cs="Times New Roman"/>
          <w:sz w:val="28"/>
          <w:szCs w:val="28"/>
          <w:lang w:eastAsia="ru-RU"/>
        </w:rPr>
        <w:t>%.</w:t>
      </w:r>
    </w:p>
    <w:p w:rsidR="00F37E5A" w:rsidRDefault="009B2919" w:rsidP="009B2919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29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объёме собственных доходов поступления налоговых доходов составили в сумме </w:t>
      </w:r>
      <w:r w:rsidR="005E1F4B">
        <w:rPr>
          <w:rFonts w:ascii="Times New Roman" w:eastAsiaTheme="minorEastAsia" w:hAnsi="Times New Roman" w:cs="Times New Roman"/>
          <w:sz w:val="28"/>
          <w:szCs w:val="28"/>
          <w:lang w:eastAsia="ru-RU"/>
        </w:rPr>
        <w:t>923,9</w:t>
      </w:r>
      <w:r w:rsidR="008F0D48">
        <w:rPr>
          <w:rFonts w:ascii="Times New Roman" w:eastAsiaTheme="minorEastAsia" w:hAnsi="Times New Roman" w:cs="Times New Roman"/>
          <w:sz w:val="28"/>
          <w:szCs w:val="28"/>
          <w:lang w:eastAsia="ru-RU"/>
        </w:rPr>
        <w:t>39</w:t>
      </w:r>
      <w:r w:rsidR="00A841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или </w:t>
      </w:r>
      <w:r w:rsidR="00A84D7B">
        <w:rPr>
          <w:rFonts w:ascii="Times New Roman" w:eastAsiaTheme="minorEastAsia" w:hAnsi="Times New Roman" w:cs="Times New Roman"/>
          <w:sz w:val="28"/>
          <w:szCs w:val="28"/>
          <w:lang w:eastAsia="ru-RU"/>
        </w:rPr>
        <w:t>62,7</w:t>
      </w:r>
      <w:r w:rsidRPr="009B2919">
        <w:rPr>
          <w:rFonts w:ascii="Times New Roman" w:eastAsiaTheme="minorEastAsia" w:hAnsi="Times New Roman" w:cs="Times New Roman"/>
          <w:sz w:val="28"/>
          <w:szCs w:val="28"/>
          <w:lang w:eastAsia="ru-RU"/>
        </w:rPr>
        <w:t>% к ут</w:t>
      </w:r>
      <w:r w:rsidR="00F37E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очнё</w:t>
      </w:r>
      <w:r w:rsidRPr="009B29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нным бюджетным назначениям (</w:t>
      </w:r>
      <w:r w:rsidR="00A84D7B">
        <w:rPr>
          <w:rFonts w:ascii="Times New Roman" w:eastAsiaTheme="minorEastAsia" w:hAnsi="Times New Roman" w:cs="Times New Roman"/>
          <w:sz w:val="28"/>
          <w:szCs w:val="28"/>
          <w:lang w:eastAsia="ru-RU"/>
        </w:rPr>
        <w:t>1 474,000</w:t>
      </w:r>
      <w:r w:rsidRPr="009B29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рублей), их доля в объёме собственных доходов – </w:t>
      </w:r>
      <w:r w:rsidR="00F37E5A">
        <w:rPr>
          <w:rFonts w:ascii="Times New Roman" w:eastAsiaTheme="minorEastAsia" w:hAnsi="Times New Roman" w:cs="Times New Roman"/>
          <w:sz w:val="28"/>
          <w:szCs w:val="28"/>
          <w:lang w:eastAsia="ru-RU"/>
        </w:rPr>
        <w:t>82,5</w:t>
      </w:r>
      <w:r w:rsidRPr="009B2919">
        <w:rPr>
          <w:rFonts w:ascii="Times New Roman" w:eastAsiaTheme="minorEastAsia" w:hAnsi="Times New Roman" w:cs="Times New Roman"/>
          <w:sz w:val="28"/>
          <w:szCs w:val="28"/>
          <w:lang w:eastAsia="ru-RU"/>
        </w:rPr>
        <w:t>%.</w:t>
      </w:r>
    </w:p>
    <w:p w:rsidR="009B2919" w:rsidRPr="009B2919" w:rsidRDefault="00A841A6" w:rsidP="009B2919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Неналоговые доходы поступили в сумме </w:t>
      </w:r>
      <w:r w:rsidR="00A84D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195,895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или </w:t>
      </w:r>
      <w:r w:rsidR="0028185F">
        <w:rPr>
          <w:rFonts w:ascii="Times New Roman" w:eastAsiaTheme="minorEastAsia" w:hAnsi="Times New Roman" w:cs="Times New Roman"/>
          <w:sz w:val="28"/>
          <w:szCs w:val="28"/>
          <w:lang w:eastAsia="ru-RU"/>
        </w:rPr>
        <w:t>88,2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% к ут</w:t>
      </w:r>
      <w:r w:rsidR="002818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очнё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нным бюджетным назначениям (</w:t>
      </w:r>
      <w:r w:rsidR="0028185F">
        <w:rPr>
          <w:rFonts w:ascii="Times New Roman" w:eastAsiaTheme="minorEastAsia" w:hAnsi="Times New Roman" w:cs="Times New Roman"/>
          <w:sz w:val="28"/>
          <w:szCs w:val="28"/>
          <w:lang w:eastAsia="ru-RU"/>
        </w:rPr>
        <w:t>222,000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рублей), их доля в объёме собственных доходов составила </w:t>
      </w:r>
      <w:r w:rsidR="00A32A2A">
        <w:rPr>
          <w:rFonts w:ascii="Times New Roman" w:eastAsiaTheme="minorEastAsia" w:hAnsi="Times New Roman" w:cs="Times New Roman"/>
          <w:sz w:val="28"/>
          <w:szCs w:val="28"/>
          <w:lang w:eastAsia="ru-RU"/>
        </w:rPr>
        <w:t>17,5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%</w:t>
      </w:r>
      <w:r w:rsidR="009B2919" w:rsidRPr="009B291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B2919" w:rsidRPr="009B2919" w:rsidRDefault="009B2919" w:rsidP="00A841A6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B2919" w:rsidRPr="009B2919" w:rsidRDefault="009B2919" w:rsidP="009B2919">
      <w:pPr>
        <w:spacing w:after="0"/>
        <w:ind w:firstLine="85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B2919" w:rsidRPr="009B2919" w:rsidRDefault="009B2919" w:rsidP="009B2919">
      <w:pPr>
        <w:spacing w:after="0"/>
        <w:ind w:firstLine="85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B291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 объёме налоговых доходов:</w:t>
      </w:r>
    </w:p>
    <w:p w:rsidR="009B2919" w:rsidRPr="009B2919" w:rsidRDefault="009B2919" w:rsidP="009B2919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291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- доля налога на дохо</w:t>
      </w:r>
      <w:r w:rsidR="00A841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ды физических лиц составила </w:t>
      </w:r>
      <w:r w:rsidR="008F0D48">
        <w:rPr>
          <w:rFonts w:ascii="Times New Roman" w:eastAsiaTheme="minorEastAsia" w:hAnsi="Times New Roman" w:cs="Times New Roman"/>
          <w:sz w:val="28"/>
          <w:szCs w:val="28"/>
          <w:lang w:eastAsia="ru-RU"/>
        </w:rPr>
        <w:t>13,1</w:t>
      </w:r>
      <w:r w:rsidRPr="009B29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(поступило </w:t>
      </w:r>
      <w:r w:rsidR="0044107A">
        <w:rPr>
          <w:rFonts w:ascii="Times New Roman" w:eastAsiaTheme="minorEastAsia" w:hAnsi="Times New Roman" w:cs="Times New Roman"/>
          <w:sz w:val="28"/>
          <w:szCs w:val="28"/>
          <w:lang w:eastAsia="ru-RU"/>
        </w:rPr>
        <w:t>120,677</w:t>
      </w:r>
      <w:r w:rsidRPr="009B29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</w:t>
      </w:r>
      <w:r w:rsidR="004B6DE2">
        <w:rPr>
          <w:rFonts w:ascii="Times New Roman" w:eastAsiaTheme="minorEastAsia" w:hAnsi="Times New Roman" w:cs="Times New Roman"/>
          <w:sz w:val="28"/>
          <w:szCs w:val="28"/>
          <w:lang w:eastAsia="ru-RU"/>
        </w:rPr>
        <w:t>105,9</w:t>
      </w:r>
      <w:r w:rsidRPr="009B29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к уточнённым назначениям – </w:t>
      </w:r>
      <w:r w:rsidR="004B6DE2">
        <w:rPr>
          <w:rFonts w:ascii="Times New Roman" w:eastAsiaTheme="minorEastAsia" w:hAnsi="Times New Roman" w:cs="Times New Roman"/>
          <w:sz w:val="28"/>
          <w:szCs w:val="28"/>
          <w:lang w:eastAsia="ru-RU"/>
        </w:rPr>
        <w:t>114,000</w:t>
      </w:r>
      <w:r w:rsidRPr="009B29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рублей).</w:t>
      </w:r>
    </w:p>
    <w:p w:rsidR="009B2919" w:rsidRPr="009B2919" w:rsidRDefault="009B2919" w:rsidP="009B2919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291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доля единого сельскохозяйственного налога сост</w:t>
      </w:r>
      <w:r w:rsidR="00A841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авила </w:t>
      </w:r>
      <w:r w:rsidR="00C67FB0">
        <w:rPr>
          <w:rFonts w:ascii="Times New Roman" w:eastAsiaTheme="minorEastAsia" w:hAnsi="Times New Roman" w:cs="Times New Roman"/>
          <w:sz w:val="28"/>
          <w:szCs w:val="28"/>
          <w:lang w:eastAsia="ru-RU"/>
        </w:rPr>
        <w:t>1,7</w:t>
      </w:r>
      <w:r w:rsidRPr="009B29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(поступило </w:t>
      </w:r>
      <w:r w:rsidR="004B6DE2">
        <w:rPr>
          <w:rFonts w:ascii="Times New Roman" w:eastAsiaTheme="minorEastAsia" w:hAnsi="Times New Roman" w:cs="Times New Roman"/>
          <w:sz w:val="28"/>
          <w:szCs w:val="28"/>
          <w:lang w:eastAsia="ru-RU"/>
        </w:rPr>
        <w:t>15,720</w:t>
      </w:r>
      <w:r w:rsidRPr="009B29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или </w:t>
      </w:r>
      <w:r w:rsidR="00344285">
        <w:rPr>
          <w:rFonts w:ascii="Times New Roman" w:eastAsiaTheme="minorEastAsia" w:hAnsi="Times New Roman" w:cs="Times New Roman"/>
          <w:sz w:val="28"/>
          <w:szCs w:val="28"/>
          <w:lang w:eastAsia="ru-RU"/>
        </w:rPr>
        <w:t>1,7 раза выше</w:t>
      </w:r>
      <w:r w:rsidRPr="009B29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уточнённым назначениям – </w:t>
      </w:r>
      <w:r w:rsidR="00344285">
        <w:rPr>
          <w:rFonts w:ascii="Times New Roman" w:eastAsiaTheme="minorEastAsia" w:hAnsi="Times New Roman" w:cs="Times New Roman"/>
          <w:sz w:val="28"/>
          <w:szCs w:val="28"/>
          <w:lang w:eastAsia="ru-RU"/>
        </w:rPr>
        <w:t>9,000</w:t>
      </w:r>
      <w:r w:rsidRPr="009B29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рублей);</w:t>
      </w:r>
    </w:p>
    <w:p w:rsidR="009B2919" w:rsidRPr="009B2919" w:rsidRDefault="009B2919" w:rsidP="009B2919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291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доля налога на имущес</w:t>
      </w:r>
      <w:r w:rsidR="00C67FB0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тво физических лиц составила 2,3</w:t>
      </w:r>
      <w:r w:rsidRPr="009B29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</w:t>
      </w:r>
      <w:r w:rsidR="00A841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(поступило </w:t>
      </w:r>
      <w:r w:rsidR="00DC1242">
        <w:rPr>
          <w:rFonts w:ascii="Times New Roman" w:eastAsiaTheme="minorEastAsia" w:hAnsi="Times New Roman" w:cs="Times New Roman"/>
          <w:sz w:val="28"/>
          <w:szCs w:val="28"/>
          <w:lang w:eastAsia="ru-RU"/>
        </w:rPr>
        <w:t>21,313</w:t>
      </w:r>
      <w:r w:rsidR="00A841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или </w:t>
      </w:r>
      <w:r w:rsidR="00DC1242">
        <w:rPr>
          <w:rFonts w:ascii="Times New Roman" w:eastAsiaTheme="minorEastAsia" w:hAnsi="Times New Roman" w:cs="Times New Roman"/>
          <w:sz w:val="28"/>
          <w:szCs w:val="28"/>
          <w:lang w:eastAsia="ru-RU"/>
        </w:rPr>
        <w:t>26,0</w:t>
      </w:r>
      <w:r w:rsidRPr="009B29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к уточнённым назначениям – </w:t>
      </w:r>
      <w:r w:rsidR="00DC1242">
        <w:rPr>
          <w:rFonts w:ascii="Times New Roman" w:eastAsiaTheme="minorEastAsia" w:hAnsi="Times New Roman" w:cs="Times New Roman"/>
          <w:sz w:val="28"/>
          <w:szCs w:val="28"/>
          <w:lang w:eastAsia="ru-RU"/>
        </w:rPr>
        <w:t>82,000</w:t>
      </w:r>
      <w:r w:rsidRPr="009B29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рублей).</w:t>
      </w:r>
    </w:p>
    <w:p w:rsidR="009B2919" w:rsidRPr="009B2919" w:rsidRDefault="009B2919" w:rsidP="009B2919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291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доля земельного налога составила</w:t>
      </w:r>
      <w:r w:rsidR="00A841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D64CA">
        <w:rPr>
          <w:rFonts w:ascii="Times New Roman" w:eastAsiaTheme="minorEastAsia" w:hAnsi="Times New Roman" w:cs="Times New Roman"/>
          <w:sz w:val="28"/>
          <w:szCs w:val="28"/>
          <w:lang w:eastAsia="ru-RU"/>
        </w:rPr>
        <w:t>82,9</w:t>
      </w:r>
      <w:r w:rsidR="00AF0E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(поступило </w:t>
      </w:r>
      <w:r w:rsidR="00186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766,230</w:t>
      </w:r>
      <w:r w:rsidRPr="009B29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или </w:t>
      </w:r>
      <w:r w:rsidR="00186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60,4</w:t>
      </w:r>
      <w:r w:rsidRPr="009B29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к уточнённым назначениям – </w:t>
      </w:r>
      <w:r w:rsidR="00186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1 269,087</w:t>
      </w:r>
      <w:r w:rsidRPr="009B29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рублей).</w:t>
      </w:r>
    </w:p>
    <w:p w:rsidR="009B2919" w:rsidRPr="009B2919" w:rsidRDefault="009B2919" w:rsidP="009B2919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2919" w:rsidRPr="009B2919" w:rsidRDefault="009B2919" w:rsidP="009B2919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2919" w:rsidRPr="009B2919" w:rsidRDefault="009B2919" w:rsidP="009B2919">
      <w:pPr>
        <w:spacing w:after="0"/>
        <w:ind w:firstLine="85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B291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 объёме неналоговых доходов:</w:t>
      </w:r>
    </w:p>
    <w:p w:rsidR="00DD1ABE" w:rsidRPr="00867D00" w:rsidRDefault="00DD1ABE" w:rsidP="00DD1ABE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67D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доля поступления доходов от использования имущества, находящегося в государственной и муниципальной собственности составила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100,0% (поступило </w:t>
      </w:r>
      <w:r w:rsidR="005D64CA">
        <w:rPr>
          <w:rFonts w:ascii="Times New Roman" w:eastAsiaTheme="minorEastAsia" w:hAnsi="Times New Roman" w:cs="Times New Roman"/>
          <w:sz w:val="28"/>
          <w:szCs w:val="28"/>
          <w:lang w:eastAsia="ru-RU"/>
        </w:rPr>
        <w:t>195,895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или </w:t>
      </w:r>
      <w:r w:rsidR="00CA0A05">
        <w:rPr>
          <w:rFonts w:ascii="Times New Roman" w:eastAsiaTheme="minorEastAsia" w:hAnsi="Times New Roman" w:cs="Times New Roman"/>
          <w:sz w:val="28"/>
          <w:szCs w:val="28"/>
          <w:lang w:eastAsia="ru-RU"/>
        </w:rPr>
        <w:t>88,2</w:t>
      </w:r>
      <w:r w:rsidRPr="00867D00">
        <w:rPr>
          <w:rFonts w:ascii="Times New Roman" w:eastAsiaTheme="minorEastAsia" w:hAnsi="Times New Roman" w:cs="Times New Roman"/>
          <w:sz w:val="28"/>
          <w:szCs w:val="28"/>
          <w:lang w:eastAsia="ru-RU"/>
        </w:rPr>
        <w:t>% к уточнённым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назначениям </w:t>
      </w:r>
      <w:r w:rsidR="00CA0A05">
        <w:rPr>
          <w:rFonts w:ascii="Times New Roman" w:eastAsiaTheme="minorEastAsia" w:hAnsi="Times New Roman" w:cs="Times New Roman"/>
          <w:sz w:val="28"/>
          <w:szCs w:val="28"/>
          <w:lang w:eastAsia="ru-RU"/>
        </w:rPr>
        <w:t>222,000</w:t>
      </w:r>
      <w:r w:rsidRPr="00867D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рублей).</w:t>
      </w:r>
    </w:p>
    <w:p w:rsidR="009B2919" w:rsidRPr="009B2919" w:rsidRDefault="009B2919" w:rsidP="00DD1ABE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B2919" w:rsidRPr="009B2919" w:rsidRDefault="009B2919" w:rsidP="009B2919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29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Безвозмездные поступл</w:t>
      </w:r>
      <w:r w:rsidR="00DD1A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ения составили в сумме </w:t>
      </w:r>
      <w:r w:rsidR="00CA0A05">
        <w:rPr>
          <w:rFonts w:ascii="Times New Roman" w:eastAsiaTheme="minorEastAsia" w:hAnsi="Times New Roman" w:cs="Times New Roman"/>
          <w:sz w:val="28"/>
          <w:szCs w:val="28"/>
          <w:lang w:eastAsia="ru-RU"/>
        </w:rPr>
        <w:t>539,058</w:t>
      </w:r>
      <w:r w:rsidR="007A1E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или </w:t>
      </w:r>
      <w:r w:rsidR="00C77AC2">
        <w:rPr>
          <w:rFonts w:ascii="Times New Roman" w:eastAsiaTheme="minorEastAsia" w:hAnsi="Times New Roman" w:cs="Times New Roman"/>
          <w:sz w:val="28"/>
          <w:szCs w:val="28"/>
          <w:lang w:eastAsia="ru-RU"/>
        </w:rPr>
        <w:t>52,7</w:t>
      </w:r>
      <w:r w:rsidRPr="009B2919">
        <w:rPr>
          <w:rFonts w:ascii="Times New Roman" w:eastAsiaTheme="minorEastAsia" w:hAnsi="Times New Roman" w:cs="Times New Roman"/>
          <w:sz w:val="28"/>
          <w:szCs w:val="28"/>
          <w:lang w:eastAsia="ru-RU"/>
        </w:rPr>
        <w:t>% к уточнённым назначениям (</w:t>
      </w:r>
      <w:r w:rsidR="00CA0A05">
        <w:rPr>
          <w:rFonts w:ascii="Times New Roman" w:eastAsiaTheme="minorEastAsia" w:hAnsi="Times New Roman" w:cs="Times New Roman"/>
          <w:sz w:val="28"/>
          <w:szCs w:val="28"/>
          <w:lang w:eastAsia="ru-RU"/>
        </w:rPr>
        <w:t>1 023,746</w:t>
      </w:r>
      <w:r w:rsidRPr="009B29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рублей), их доля в объёме пос</w:t>
      </w:r>
      <w:r w:rsidR="007A1E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тупивших доходов составляет </w:t>
      </w:r>
      <w:r w:rsidR="005B5ACE">
        <w:rPr>
          <w:rFonts w:ascii="Times New Roman" w:eastAsiaTheme="minorEastAsia" w:hAnsi="Times New Roman" w:cs="Times New Roman"/>
          <w:sz w:val="28"/>
          <w:szCs w:val="28"/>
          <w:lang w:eastAsia="ru-RU"/>
        </w:rPr>
        <w:t>32,5</w:t>
      </w:r>
      <w:r w:rsidRPr="009B29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%. Безвозмездные поступления сложились за счёт: </w:t>
      </w:r>
    </w:p>
    <w:p w:rsidR="009B2919" w:rsidRPr="009B2919" w:rsidRDefault="009B2919" w:rsidP="009B2919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29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 дотации на выравнивание бюджетной обеспеченности </w:t>
      </w:r>
      <w:r w:rsidR="007A1E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</w:t>
      </w:r>
      <w:r w:rsidR="005B5ACE">
        <w:rPr>
          <w:rFonts w:ascii="Times New Roman" w:eastAsiaTheme="minorEastAsia" w:hAnsi="Times New Roman" w:cs="Times New Roman"/>
          <w:sz w:val="28"/>
          <w:szCs w:val="28"/>
          <w:lang w:eastAsia="ru-RU"/>
        </w:rPr>
        <w:t>49,500</w:t>
      </w:r>
      <w:r w:rsidRPr="009B29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рублей;</w:t>
      </w:r>
    </w:p>
    <w:p w:rsidR="009B2919" w:rsidRPr="009B2919" w:rsidRDefault="009B2919" w:rsidP="009B2919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291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дотации бюджетам на поддержку мер по обеспечению сбал</w:t>
      </w:r>
      <w:r w:rsidR="007A1E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ансированности бюджетов – </w:t>
      </w:r>
      <w:r w:rsidR="005B5ACE">
        <w:rPr>
          <w:rFonts w:ascii="Times New Roman" w:eastAsiaTheme="minorEastAsia" w:hAnsi="Times New Roman" w:cs="Times New Roman"/>
          <w:sz w:val="28"/>
          <w:szCs w:val="28"/>
          <w:lang w:eastAsia="ru-RU"/>
        </w:rPr>
        <w:t>77,250</w:t>
      </w:r>
      <w:r w:rsidRPr="009B29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рублей;</w:t>
      </w:r>
    </w:p>
    <w:p w:rsidR="009B2919" w:rsidRPr="009B2919" w:rsidRDefault="009B2919" w:rsidP="009B2919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291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субсидии бюджет</w:t>
      </w:r>
      <w:r w:rsidR="007A1E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ам бюджетной системы РФ – </w:t>
      </w:r>
      <w:r w:rsidR="006704DA">
        <w:rPr>
          <w:rFonts w:ascii="Times New Roman" w:eastAsiaTheme="minorEastAsia" w:hAnsi="Times New Roman" w:cs="Times New Roman"/>
          <w:sz w:val="28"/>
          <w:szCs w:val="28"/>
          <w:lang w:eastAsia="ru-RU"/>
        </w:rPr>
        <w:t>11,000</w:t>
      </w:r>
      <w:r w:rsidRPr="009B29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рублей;</w:t>
      </w:r>
    </w:p>
    <w:p w:rsidR="009B2919" w:rsidRPr="009B2919" w:rsidRDefault="009B2919" w:rsidP="009B2919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291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субвенции бюджетам сельских поселений на осуществление первичного во</w:t>
      </w:r>
      <w:r w:rsidR="007A1E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инского учёта – </w:t>
      </w:r>
      <w:r w:rsidR="006704DA">
        <w:rPr>
          <w:rFonts w:ascii="Times New Roman" w:eastAsiaTheme="minorEastAsia" w:hAnsi="Times New Roman" w:cs="Times New Roman"/>
          <w:sz w:val="28"/>
          <w:szCs w:val="28"/>
          <w:lang w:eastAsia="ru-RU"/>
        </w:rPr>
        <w:t>47,999</w:t>
      </w:r>
      <w:r w:rsidRPr="009B29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рублей;</w:t>
      </w:r>
    </w:p>
    <w:p w:rsidR="009B2919" w:rsidRPr="009B2919" w:rsidRDefault="009B2919" w:rsidP="009B2919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29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 </w:t>
      </w:r>
      <w:proofErr w:type="spellStart"/>
      <w:r w:rsidR="006704D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иныех</w:t>
      </w:r>
      <w:proofErr w:type="spellEnd"/>
      <w:r w:rsidR="006704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B29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межбюджетных трансфертов – </w:t>
      </w:r>
      <w:r w:rsidR="006704DA">
        <w:rPr>
          <w:rFonts w:ascii="Times New Roman" w:eastAsiaTheme="minorEastAsia" w:hAnsi="Times New Roman" w:cs="Times New Roman"/>
          <w:sz w:val="28"/>
          <w:szCs w:val="28"/>
          <w:lang w:eastAsia="ru-RU"/>
        </w:rPr>
        <w:t>353,308</w:t>
      </w:r>
      <w:r w:rsidRPr="009B29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рублей.</w:t>
      </w:r>
    </w:p>
    <w:p w:rsidR="009B2919" w:rsidRPr="009B2919" w:rsidRDefault="009B2919" w:rsidP="009B2919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2919" w:rsidRPr="009B2919" w:rsidRDefault="009B2919" w:rsidP="009B2919">
      <w:pPr>
        <w:spacing w:after="0"/>
        <w:ind w:firstLine="851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B291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Исполнение бюджета Суворовского сельского поселения </w:t>
      </w:r>
      <w:r w:rsidR="0007601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                   9 месяцев</w:t>
      </w:r>
      <w:r w:rsidR="0064414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2018</w:t>
      </w:r>
      <w:r w:rsidRPr="009B291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года по расходам</w:t>
      </w:r>
    </w:p>
    <w:p w:rsidR="009B2919" w:rsidRPr="009B2919" w:rsidRDefault="009B2919" w:rsidP="009B2919">
      <w:pPr>
        <w:spacing w:after="0"/>
        <w:ind w:firstLine="85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B2919" w:rsidRPr="009B2919" w:rsidRDefault="00227369" w:rsidP="009B2919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Расходы на 2018</w:t>
      </w:r>
      <w:r w:rsidR="009B2919" w:rsidRPr="009B29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 утверждены решением Суворовским сельским Советом народных депутатов «О бюджете Суворовского сельского поселения на 201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 год и на плановый период 2019 и 2020</w:t>
      </w:r>
      <w:r w:rsidR="009B2919" w:rsidRPr="009B29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годов» в объёме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2 316,299</w:t>
      </w:r>
      <w:r w:rsidR="009B2919" w:rsidRPr="009B29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</w:t>
      </w:r>
      <w:r w:rsidR="009B2919" w:rsidRPr="009B291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рублей. Уточнённая бюджетная роспись по расходам</w:t>
      </w:r>
      <w:r w:rsidR="000760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составила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3 065,855</w:t>
      </w:r>
      <w:r w:rsidR="009B2919" w:rsidRPr="009B29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рублей.</w:t>
      </w:r>
    </w:p>
    <w:p w:rsidR="009B2919" w:rsidRPr="009B2919" w:rsidRDefault="00076012" w:rsidP="009B2919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9 месяцев</w:t>
      </w:r>
      <w:r w:rsidR="009B2919" w:rsidRPr="009B29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</w:t>
      </w:r>
      <w:r w:rsidR="00227369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9B2919" w:rsidRPr="009B29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расходная часть бюд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жета исполнена в сумме </w:t>
      </w:r>
      <w:r w:rsidR="00227369">
        <w:rPr>
          <w:rFonts w:ascii="Times New Roman" w:eastAsiaTheme="minorEastAsia" w:hAnsi="Times New Roman" w:cs="Times New Roman"/>
          <w:sz w:val="28"/>
          <w:szCs w:val="28"/>
          <w:lang w:eastAsia="ru-RU"/>
        </w:rPr>
        <w:t>1 446,288</w:t>
      </w:r>
      <w:r w:rsidR="009B2919" w:rsidRPr="009B29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тыс. рублей, что составляет </w:t>
      </w:r>
      <w:r w:rsidR="00407D8A">
        <w:rPr>
          <w:rFonts w:ascii="Times New Roman" w:eastAsiaTheme="minorEastAsia" w:hAnsi="Times New Roman" w:cs="Times New Roman"/>
          <w:sz w:val="28"/>
          <w:szCs w:val="28"/>
          <w:lang w:eastAsia="ru-RU"/>
        </w:rPr>
        <w:t>47,2</w:t>
      </w:r>
      <w:r w:rsidR="009B2919" w:rsidRPr="009B29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к уточнённой бюджетной росписи. </w:t>
      </w:r>
    </w:p>
    <w:p w:rsidR="009B2919" w:rsidRPr="009B2919" w:rsidRDefault="009B2919" w:rsidP="009B2919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29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разрезе разделов функциональной классификации расходов исполнение составило:</w:t>
      </w:r>
    </w:p>
    <w:p w:rsidR="009B2919" w:rsidRPr="009B2919" w:rsidRDefault="009B2919" w:rsidP="009B2919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9B2919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«Общего</w:t>
      </w:r>
      <w:r w:rsidR="004341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сударственные расходы» - </w:t>
      </w:r>
      <w:r w:rsidR="00407D8A">
        <w:rPr>
          <w:rFonts w:ascii="Times New Roman" w:eastAsiaTheme="minorEastAsia" w:hAnsi="Times New Roman" w:cs="Times New Roman"/>
          <w:sz w:val="28"/>
          <w:szCs w:val="28"/>
          <w:lang w:eastAsia="ru-RU"/>
        </w:rPr>
        <w:t>1 008,471</w:t>
      </w:r>
      <w:r w:rsidR="004341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</w:t>
      </w:r>
      <w:r w:rsidR="00482A9A">
        <w:rPr>
          <w:rFonts w:ascii="Times New Roman" w:eastAsiaTheme="minorEastAsia" w:hAnsi="Times New Roman" w:cs="Times New Roman"/>
          <w:sz w:val="28"/>
          <w:szCs w:val="28"/>
          <w:lang w:eastAsia="ru-RU"/>
        </w:rPr>
        <w:t>71,4</w:t>
      </w:r>
      <w:r w:rsidRPr="009B2919">
        <w:rPr>
          <w:rFonts w:ascii="Times New Roman" w:eastAsiaTheme="minorEastAsia" w:hAnsi="Times New Roman" w:cs="Times New Roman"/>
          <w:sz w:val="28"/>
          <w:szCs w:val="28"/>
          <w:lang w:eastAsia="ru-RU"/>
        </w:rPr>
        <w:t>% к</w:t>
      </w:r>
      <w:r w:rsidR="004341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ут</w:t>
      </w:r>
      <w:r w:rsidR="00407D8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очнё</w:t>
      </w:r>
      <w:r w:rsidR="004341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нному плану – </w:t>
      </w:r>
      <w:r w:rsidR="00407D8A">
        <w:rPr>
          <w:rFonts w:ascii="Times New Roman" w:eastAsiaTheme="minorEastAsia" w:hAnsi="Times New Roman" w:cs="Times New Roman"/>
          <w:sz w:val="28"/>
          <w:szCs w:val="28"/>
          <w:lang w:eastAsia="ru-RU"/>
        </w:rPr>
        <w:t>1 411,5</w:t>
      </w:r>
      <w:r w:rsidR="00482A9A">
        <w:rPr>
          <w:rFonts w:ascii="Times New Roman" w:eastAsiaTheme="minorEastAsia" w:hAnsi="Times New Roman" w:cs="Times New Roman"/>
          <w:sz w:val="28"/>
          <w:szCs w:val="28"/>
          <w:lang w:eastAsia="ru-RU"/>
        </w:rPr>
        <w:t>39</w:t>
      </w:r>
      <w:r w:rsidRPr="009B29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</w:t>
      </w:r>
      <w:proofErr w:type="gramEnd"/>
    </w:p>
    <w:p w:rsidR="009B2919" w:rsidRPr="009B2919" w:rsidRDefault="00434190" w:rsidP="009B2919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«Национальная оборона» - </w:t>
      </w:r>
      <w:r w:rsidR="00482A9A">
        <w:rPr>
          <w:rFonts w:ascii="Times New Roman" w:eastAsiaTheme="minorEastAsia" w:hAnsi="Times New Roman" w:cs="Times New Roman"/>
          <w:sz w:val="28"/>
          <w:szCs w:val="28"/>
          <w:lang w:eastAsia="ru-RU"/>
        </w:rPr>
        <w:t>47,999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(</w:t>
      </w:r>
      <w:r w:rsidR="00F132BA">
        <w:rPr>
          <w:rFonts w:ascii="Times New Roman" w:eastAsiaTheme="minorEastAsia" w:hAnsi="Times New Roman" w:cs="Times New Roman"/>
          <w:sz w:val="28"/>
          <w:szCs w:val="28"/>
          <w:lang w:eastAsia="ru-RU"/>
        </w:rPr>
        <w:t>75,0</w:t>
      </w:r>
      <w:r w:rsidR="009B2919" w:rsidRPr="009B2919">
        <w:rPr>
          <w:rFonts w:ascii="Times New Roman" w:eastAsiaTheme="minorEastAsia" w:hAnsi="Times New Roman" w:cs="Times New Roman"/>
          <w:sz w:val="28"/>
          <w:szCs w:val="28"/>
          <w:lang w:eastAsia="ru-RU"/>
        </w:rPr>
        <w:t>% к ут</w:t>
      </w:r>
      <w:r w:rsidR="00482A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очнё</w:t>
      </w:r>
      <w:r w:rsidR="009B2919" w:rsidRPr="009B29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нному плану – </w:t>
      </w:r>
      <w:r w:rsidR="00F132BA">
        <w:rPr>
          <w:rFonts w:ascii="Times New Roman" w:eastAsiaTheme="minorEastAsia" w:hAnsi="Times New Roman" w:cs="Times New Roman"/>
          <w:sz w:val="28"/>
          <w:szCs w:val="28"/>
          <w:lang w:eastAsia="ru-RU"/>
        </w:rPr>
        <w:t>63,999</w:t>
      </w:r>
      <w:r w:rsidR="009B2919" w:rsidRPr="009B29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</w:t>
      </w:r>
    </w:p>
    <w:p w:rsidR="009B2919" w:rsidRPr="009B2919" w:rsidRDefault="009B2919" w:rsidP="009B2919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2919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4341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Национальная экономика» - </w:t>
      </w:r>
      <w:r w:rsidR="00F132BA">
        <w:rPr>
          <w:rFonts w:ascii="Times New Roman" w:eastAsiaTheme="minorEastAsia" w:hAnsi="Times New Roman" w:cs="Times New Roman"/>
          <w:sz w:val="28"/>
          <w:szCs w:val="28"/>
          <w:lang w:eastAsia="ru-RU"/>
        </w:rPr>
        <w:t>100,296</w:t>
      </w:r>
      <w:r w:rsidR="004341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(</w:t>
      </w:r>
      <w:r w:rsidR="00592413">
        <w:rPr>
          <w:rFonts w:ascii="Times New Roman" w:eastAsiaTheme="minorEastAsia" w:hAnsi="Times New Roman" w:cs="Times New Roman"/>
          <w:sz w:val="28"/>
          <w:szCs w:val="28"/>
          <w:lang w:eastAsia="ru-RU"/>
        </w:rPr>
        <w:t>9,2</w:t>
      </w:r>
      <w:r w:rsidRPr="009B2919">
        <w:rPr>
          <w:rFonts w:ascii="Times New Roman" w:eastAsiaTheme="minorEastAsia" w:hAnsi="Times New Roman" w:cs="Times New Roman"/>
          <w:sz w:val="28"/>
          <w:szCs w:val="28"/>
          <w:lang w:eastAsia="ru-RU"/>
        </w:rPr>
        <w:t>%</w:t>
      </w:r>
      <w:r w:rsidR="004341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</w:t>
      </w:r>
      <w:r w:rsidR="0059241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уточнённому</w:t>
      </w:r>
      <w:r w:rsidR="004341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плану – </w:t>
      </w:r>
      <w:r w:rsidR="00F132BA">
        <w:rPr>
          <w:rFonts w:ascii="Times New Roman" w:eastAsiaTheme="minorEastAsia" w:hAnsi="Times New Roman" w:cs="Times New Roman"/>
          <w:sz w:val="28"/>
          <w:szCs w:val="28"/>
          <w:lang w:eastAsia="ru-RU"/>
        </w:rPr>
        <w:t>1 092,440</w:t>
      </w:r>
      <w:r w:rsidRPr="009B29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</w:t>
      </w:r>
    </w:p>
    <w:p w:rsidR="009B2919" w:rsidRPr="009B2919" w:rsidRDefault="009B2919" w:rsidP="009B2919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2919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«Жилищно-к</w:t>
      </w:r>
      <w:r w:rsidR="004341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оммунальное хозяйство» - </w:t>
      </w:r>
      <w:r w:rsidR="00592413">
        <w:rPr>
          <w:rFonts w:ascii="Times New Roman" w:eastAsiaTheme="minorEastAsia" w:hAnsi="Times New Roman" w:cs="Times New Roman"/>
          <w:sz w:val="28"/>
          <w:szCs w:val="28"/>
          <w:lang w:eastAsia="ru-RU"/>
        </w:rPr>
        <w:t>93,</w:t>
      </w:r>
      <w:r w:rsidR="006E3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534</w:t>
      </w:r>
      <w:r w:rsidR="004341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(</w:t>
      </w:r>
      <w:r w:rsidR="006E3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47,3</w:t>
      </w:r>
      <w:r w:rsidRPr="009B29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к </w:t>
      </w:r>
      <w:r w:rsidR="004341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уточнённому показателю – </w:t>
      </w:r>
      <w:r w:rsidR="006E3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197,812</w:t>
      </w:r>
      <w:r w:rsidRPr="009B29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 </w:t>
      </w:r>
    </w:p>
    <w:p w:rsidR="009B2919" w:rsidRPr="009B2919" w:rsidRDefault="009B2919" w:rsidP="009B2919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29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«Кул</w:t>
      </w:r>
      <w:r w:rsidR="004341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ьтура и кинематография» - </w:t>
      </w:r>
      <w:r w:rsidR="006E3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112,897</w:t>
      </w:r>
      <w:r w:rsidR="004341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(</w:t>
      </w:r>
      <w:r w:rsidR="00DF41F3">
        <w:rPr>
          <w:rFonts w:ascii="Times New Roman" w:eastAsiaTheme="minorEastAsia" w:hAnsi="Times New Roman" w:cs="Times New Roman"/>
          <w:sz w:val="28"/>
          <w:szCs w:val="28"/>
          <w:lang w:eastAsia="ru-RU"/>
        </w:rPr>
        <w:t>64,4</w:t>
      </w:r>
      <w:r w:rsidRPr="009B29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к уточнённым назначениям – </w:t>
      </w:r>
      <w:r w:rsidR="006E3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175,430</w:t>
      </w:r>
      <w:r w:rsidRPr="009B29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</w:t>
      </w:r>
    </w:p>
    <w:p w:rsidR="009B2919" w:rsidRPr="009B2919" w:rsidRDefault="00E708F6" w:rsidP="009B2919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«Социальная политика» - 83,090</w:t>
      </w:r>
      <w:r w:rsidR="009B2919" w:rsidRPr="009B29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лей (</w:t>
      </w:r>
      <w:r w:rsidR="007A3E47">
        <w:rPr>
          <w:rFonts w:ascii="Times New Roman" w:eastAsiaTheme="minorEastAsia" w:hAnsi="Times New Roman" w:cs="Times New Roman"/>
          <w:sz w:val="28"/>
          <w:szCs w:val="28"/>
          <w:lang w:eastAsia="ru-RU"/>
        </w:rPr>
        <w:t>66,7</w:t>
      </w:r>
      <w:r w:rsidR="009B2919" w:rsidRPr="009B29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к уточнённым назначениям – </w:t>
      </w:r>
      <w:r w:rsidR="007A3E47">
        <w:rPr>
          <w:rFonts w:ascii="Times New Roman" w:eastAsiaTheme="minorEastAsia" w:hAnsi="Times New Roman" w:cs="Times New Roman"/>
          <w:sz w:val="28"/>
          <w:szCs w:val="28"/>
          <w:lang w:eastAsia="ru-RU"/>
        </w:rPr>
        <w:t>124,635</w:t>
      </w:r>
      <w:r w:rsidR="009B2919" w:rsidRPr="009B29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</w:t>
      </w:r>
    </w:p>
    <w:p w:rsidR="009B2919" w:rsidRPr="009B2919" w:rsidRDefault="009B2919" w:rsidP="009B2919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2919" w:rsidRPr="009B2919" w:rsidRDefault="00E708F6" w:rsidP="009B2919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состоянию на 01 октября</w:t>
      </w:r>
      <w:r w:rsidR="008711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2018</w:t>
      </w:r>
      <w:r w:rsidR="009B2919" w:rsidRPr="009B29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бюджет Суворовского сельского поселения исполне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 с профицитом в сумме </w:t>
      </w:r>
      <w:r w:rsidR="00871192">
        <w:rPr>
          <w:rFonts w:ascii="Times New Roman" w:eastAsiaTheme="minorEastAsia" w:hAnsi="Times New Roman" w:cs="Times New Roman"/>
          <w:sz w:val="28"/>
          <w:szCs w:val="28"/>
          <w:lang w:eastAsia="ru-RU"/>
        </w:rPr>
        <w:t>212 603,74</w:t>
      </w:r>
      <w:r w:rsidR="009B2919" w:rsidRPr="009B29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рублей. </w:t>
      </w:r>
    </w:p>
    <w:p w:rsidR="009B2919" w:rsidRPr="009B2919" w:rsidRDefault="009B2919" w:rsidP="009B2919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2919" w:rsidRPr="009B2919" w:rsidRDefault="009B2919" w:rsidP="009B2919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29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Принять максимальные меры по обеспечению достижения целевых показателей, установленных Указами Президента Российской Федерации и направлении на эти цели дополнительных доходных источников.</w:t>
      </w:r>
    </w:p>
    <w:p w:rsidR="009B2919" w:rsidRPr="009B2919" w:rsidRDefault="009B2919" w:rsidP="009B2919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2919" w:rsidRPr="009B2919" w:rsidRDefault="009B2919" w:rsidP="009B2919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B291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Председатель </w:t>
      </w:r>
    </w:p>
    <w:p w:rsidR="009B2919" w:rsidRPr="009B2919" w:rsidRDefault="009B2919" w:rsidP="009B2919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B291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Контрольно-счётной палаты </w:t>
      </w:r>
    </w:p>
    <w:p w:rsidR="009B2919" w:rsidRPr="009B2919" w:rsidRDefault="009B2919" w:rsidP="009B2919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B291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Погарского района                                  </w:t>
      </w:r>
      <w:r w:rsidR="0045686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Pr="009B291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О.А. Ахременко</w:t>
      </w:r>
    </w:p>
    <w:p w:rsidR="009B2919" w:rsidRDefault="009B2919" w:rsidP="009B2919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A3943" w:rsidRDefault="002A3943" w:rsidP="009B2919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A3943" w:rsidRPr="002A3943" w:rsidRDefault="002A3943" w:rsidP="002A3943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A39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Инспектор </w:t>
      </w:r>
    </w:p>
    <w:p w:rsidR="002A3943" w:rsidRPr="002A3943" w:rsidRDefault="002A3943" w:rsidP="002A3943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A39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Контрольно-счётной палаты </w:t>
      </w:r>
    </w:p>
    <w:p w:rsidR="002A3943" w:rsidRPr="002A3943" w:rsidRDefault="002A3943" w:rsidP="002A3943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A39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Погарского района</w:t>
      </w:r>
      <w:r w:rsidRPr="002A39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  <w:t xml:space="preserve">              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  <w:r w:rsidRPr="002A39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Е.В. Масюк</w:t>
      </w:r>
    </w:p>
    <w:p w:rsidR="002A3943" w:rsidRPr="002A3943" w:rsidRDefault="002A3943" w:rsidP="002A3943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A3943" w:rsidRDefault="002A3943" w:rsidP="009B2919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E4F9C" w:rsidRPr="009B2919" w:rsidRDefault="00FE4F9C" w:rsidP="009B2919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9B2919" w:rsidRPr="009B2919" w:rsidRDefault="009B2919" w:rsidP="009B2919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B291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 xml:space="preserve">С заключением </w:t>
      </w:r>
      <w:proofErr w:type="gramStart"/>
      <w:r w:rsidRPr="009B291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ознакомлены</w:t>
      </w:r>
      <w:proofErr w:type="gramEnd"/>
      <w:r w:rsidRPr="009B291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: </w:t>
      </w:r>
    </w:p>
    <w:p w:rsidR="009B2919" w:rsidRPr="009B2919" w:rsidRDefault="009B2919" w:rsidP="009B2919">
      <w:pPr>
        <w:shd w:val="clear" w:color="auto" w:fill="FFFFFF"/>
        <w:spacing w:after="0" w:line="330" w:lineRule="atLeast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B291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Глава Суворовского</w:t>
      </w:r>
    </w:p>
    <w:p w:rsidR="009B2919" w:rsidRPr="009B2919" w:rsidRDefault="009B2919" w:rsidP="009B2919">
      <w:pPr>
        <w:shd w:val="clear" w:color="auto" w:fill="FFFFFF"/>
        <w:spacing w:after="0" w:line="330" w:lineRule="atLeast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B291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сельского поселения                                         </w:t>
      </w:r>
      <w:r w:rsidR="0045686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Pr="009B291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С.С. </w:t>
      </w:r>
      <w:proofErr w:type="spellStart"/>
      <w:r w:rsidRPr="009B291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Бодой</w:t>
      </w:r>
      <w:proofErr w:type="spellEnd"/>
      <w:r w:rsidRPr="009B291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9B2919" w:rsidRPr="009B2919" w:rsidRDefault="009B2919" w:rsidP="009B2919">
      <w:pPr>
        <w:shd w:val="clear" w:color="auto" w:fill="FFFFFF"/>
        <w:spacing w:after="0" w:line="330" w:lineRule="atLeast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B2919" w:rsidRPr="009B2919" w:rsidRDefault="009B2919" w:rsidP="009B2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Главный бухгалтер </w:t>
      </w:r>
      <w:proofErr w:type="gramStart"/>
      <w:r w:rsidRPr="009B2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Суворовской</w:t>
      </w:r>
      <w:proofErr w:type="gramEnd"/>
    </w:p>
    <w:p w:rsidR="009B2919" w:rsidRPr="009B2919" w:rsidRDefault="009B2919" w:rsidP="009B2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сельской администрации                                 </w:t>
      </w:r>
      <w:r w:rsidR="00456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Pr="009B2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Е.Н. Кулешова</w:t>
      </w:r>
    </w:p>
    <w:p w:rsidR="00FD119C" w:rsidRDefault="00FD119C" w:rsidP="00FD119C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C49FC" w:rsidRPr="00B87B0E" w:rsidRDefault="00BC49FC" w:rsidP="00B87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BC49FC" w:rsidRPr="00B87B0E" w:rsidSect="001D61FF">
      <w:headerReference w:type="default" r:id="rId9"/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E15" w:rsidRDefault="00150E15">
      <w:r>
        <w:separator/>
      </w:r>
    </w:p>
  </w:endnote>
  <w:endnote w:type="continuationSeparator" w:id="0">
    <w:p w:rsidR="00150E15" w:rsidRDefault="00150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E15" w:rsidRDefault="00150E15">
      <w:r>
        <w:separator/>
      </w:r>
    </w:p>
  </w:footnote>
  <w:footnote w:type="continuationSeparator" w:id="0">
    <w:p w:rsidR="00150E15" w:rsidRDefault="00150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420274"/>
      <w:docPartObj>
        <w:docPartGallery w:val="Page Numbers (Top of Page)"/>
        <w:docPartUnique/>
      </w:docPartObj>
    </w:sdtPr>
    <w:sdtEndPr/>
    <w:sdtContent>
      <w:p w:rsidR="0060380E" w:rsidRDefault="005D64CA" w:rsidP="005D64CA">
        <w:pPr>
          <w:pStyle w:val="a3"/>
          <w:tabs>
            <w:tab w:val="left" w:pos="2175"/>
            <w:tab w:val="center" w:pos="4818"/>
          </w:tabs>
        </w:pPr>
        <w:r>
          <w:tab/>
        </w:r>
        <w:r>
          <w:tab/>
        </w:r>
        <w:r>
          <w:tab/>
        </w:r>
        <w:r w:rsidR="00F529C8">
          <w:fldChar w:fldCharType="begin"/>
        </w:r>
        <w:r w:rsidR="00F529C8">
          <w:instrText>PAGE   \* MERGEFORMAT</w:instrText>
        </w:r>
        <w:r w:rsidR="00F529C8">
          <w:fldChar w:fldCharType="separate"/>
        </w:r>
        <w:r w:rsidR="00FE4F9C">
          <w:rPr>
            <w:noProof/>
          </w:rPr>
          <w:t>5</w:t>
        </w:r>
        <w:r w:rsidR="00F529C8">
          <w:fldChar w:fldCharType="end"/>
        </w:r>
      </w:p>
    </w:sdtContent>
  </w:sdt>
  <w:p w:rsidR="0060380E" w:rsidRDefault="00150E1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C2DD1"/>
    <w:multiLevelType w:val="multilevel"/>
    <w:tmpl w:val="A3E4D31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58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8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953"/>
    <w:rsid w:val="00003E83"/>
    <w:rsid w:val="0001036F"/>
    <w:rsid w:val="00026F4B"/>
    <w:rsid w:val="00076012"/>
    <w:rsid w:val="00086439"/>
    <w:rsid w:val="00087D85"/>
    <w:rsid w:val="00090D40"/>
    <w:rsid w:val="000D53C8"/>
    <w:rsid w:val="00150E15"/>
    <w:rsid w:val="00160093"/>
    <w:rsid w:val="00162776"/>
    <w:rsid w:val="00162923"/>
    <w:rsid w:val="00183519"/>
    <w:rsid w:val="001862B8"/>
    <w:rsid w:val="00216631"/>
    <w:rsid w:val="00227369"/>
    <w:rsid w:val="002410F8"/>
    <w:rsid w:val="00243D92"/>
    <w:rsid w:val="002563E4"/>
    <w:rsid w:val="00266257"/>
    <w:rsid w:val="0028185F"/>
    <w:rsid w:val="002A3943"/>
    <w:rsid w:val="002B0E04"/>
    <w:rsid w:val="002C02FD"/>
    <w:rsid w:val="002C426C"/>
    <w:rsid w:val="003000EA"/>
    <w:rsid w:val="00316D8C"/>
    <w:rsid w:val="00330B62"/>
    <w:rsid w:val="00344285"/>
    <w:rsid w:val="0036437E"/>
    <w:rsid w:val="003721DC"/>
    <w:rsid w:val="00376C3E"/>
    <w:rsid w:val="00393322"/>
    <w:rsid w:val="0039748A"/>
    <w:rsid w:val="003C0084"/>
    <w:rsid w:val="003D5318"/>
    <w:rsid w:val="003D6F30"/>
    <w:rsid w:val="00404895"/>
    <w:rsid w:val="00407D8A"/>
    <w:rsid w:val="00414E9F"/>
    <w:rsid w:val="00421ACC"/>
    <w:rsid w:val="00432D6C"/>
    <w:rsid w:val="00434190"/>
    <w:rsid w:val="0044107A"/>
    <w:rsid w:val="0044624E"/>
    <w:rsid w:val="0045686E"/>
    <w:rsid w:val="00466350"/>
    <w:rsid w:val="0047077D"/>
    <w:rsid w:val="00476F49"/>
    <w:rsid w:val="00482A9A"/>
    <w:rsid w:val="00493DB3"/>
    <w:rsid w:val="004A08CC"/>
    <w:rsid w:val="004B281F"/>
    <w:rsid w:val="004B6DE2"/>
    <w:rsid w:val="004C38F5"/>
    <w:rsid w:val="004E0B0A"/>
    <w:rsid w:val="004E3441"/>
    <w:rsid w:val="004F3EDA"/>
    <w:rsid w:val="004F413F"/>
    <w:rsid w:val="00542BB2"/>
    <w:rsid w:val="00555E64"/>
    <w:rsid w:val="00570B71"/>
    <w:rsid w:val="005817EE"/>
    <w:rsid w:val="0059206F"/>
    <w:rsid w:val="00592413"/>
    <w:rsid w:val="005A58B7"/>
    <w:rsid w:val="005B5ACE"/>
    <w:rsid w:val="005D119E"/>
    <w:rsid w:val="005D64CA"/>
    <w:rsid w:val="005E1F4B"/>
    <w:rsid w:val="00606505"/>
    <w:rsid w:val="006308BB"/>
    <w:rsid w:val="00630A3F"/>
    <w:rsid w:val="00644147"/>
    <w:rsid w:val="006663CA"/>
    <w:rsid w:val="006704DA"/>
    <w:rsid w:val="00680020"/>
    <w:rsid w:val="006E3748"/>
    <w:rsid w:val="0071205E"/>
    <w:rsid w:val="00714335"/>
    <w:rsid w:val="00733815"/>
    <w:rsid w:val="007407DB"/>
    <w:rsid w:val="007446A9"/>
    <w:rsid w:val="00756909"/>
    <w:rsid w:val="00770FB4"/>
    <w:rsid w:val="00774DE3"/>
    <w:rsid w:val="0078162D"/>
    <w:rsid w:val="007A1E8A"/>
    <w:rsid w:val="007A3E47"/>
    <w:rsid w:val="007D3FC8"/>
    <w:rsid w:val="007D715A"/>
    <w:rsid w:val="00867840"/>
    <w:rsid w:val="00867D00"/>
    <w:rsid w:val="00871192"/>
    <w:rsid w:val="00872FB2"/>
    <w:rsid w:val="00892B3F"/>
    <w:rsid w:val="0089790C"/>
    <w:rsid w:val="008B322F"/>
    <w:rsid w:val="008F0D48"/>
    <w:rsid w:val="008F690F"/>
    <w:rsid w:val="00915435"/>
    <w:rsid w:val="00926524"/>
    <w:rsid w:val="009308E3"/>
    <w:rsid w:val="009461C6"/>
    <w:rsid w:val="009530C4"/>
    <w:rsid w:val="00964067"/>
    <w:rsid w:val="00965C33"/>
    <w:rsid w:val="00993CB8"/>
    <w:rsid w:val="009A0D1E"/>
    <w:rsid w:val="009B2919"/>
    <w:rsid w:val="009D4BCB"/>
    <w:rsid w:val="009F2FF0"/>
    <w:rsid w:val="00A05F6B"/>
    <w:rsid w:val="00A260B5"/>
    <w:rsid w:val="00A32A2A"/>
    <w:rsid w:val="00A47933"/>
    <w:rsid w:val="00A75078"/>
    <w:rsid w:val="00A841A6"/>
    <w:rsid w:val="00A84D7B"/>
    <w:rsid w:val="00AF0EA6"/>
    <w:rsid w:val="00B130F0"/>
    <w:rsid w:val="00B14AEF"/>
    <w:rsid w:val="00B57862"/>
    <w:rsid w:val="00B6330B"/>
    <w:rsid w:val="00B86A12"/>
    <w:rsid w:val="00B87B0E"/>
    <w:rsid w:val="00B90D21"/>
    <w:rsid w:val="00BB7DC9"/>
    <w:rsid w:val="00BC49FC"/>
    <w:rsid w:val="00BE17A9"/>
    <w:rsid w:val="00BE625F"/>
    <w:rsid w:val="00C00EEB"/>
    <w:rsid w:val="00C0107B"/>
    <w:rsid w:val="00C115FF"/>
    <w:rsid w:val="00C1675C"/>
    <w:rsid w:val="00C167FB"/>
    <w:rsid w:val="00C26093"/>
    <w:rsid w:val="00C34458"/>
    <w:rsid w:val="00C6165A"/>
    <w:rsid w:val="00C643BE"/>
    <w:rsid w:val="00C67FB0"/>
    <w:rsid w:val="00C77AC2"/>
    <w:rsid w:val="00C96E3A"/>
    <w:rsid w:val="00CA0A05"/>
    <w:rsid w:val="00CC5575"/>
    <w:rsid w:val="00CE1540"/>
    <w:rsid w:val="00CE2B29"/>
    <w:rsid w:val="00CF557C"/>
    <w:rsid w:val="00D12156"/>
    <w:rsid w:val="00D204B7"/>
    <w:rsid w:val="00D24D48"/>
    <w:rsid w:val="00D3517B"/>
    <w:rsid w:val="00D432CE"/>
    <w:rsid w:val="00D45986"/>
    <w:rsid w:val="00D7661E"/>
    <w:rsid w:val="00D8217F"/>
    <w:rsid w:val="00DC1242"/>
    <w:rsid w:val="00DC6F78"/>
    <w:rsid w:val="00DD1ABE"/>
    <w:rsid w:val="00DD525F"/>
    <w:rsid w:val="00DE6BEA"/>
    <w:rsid w:val="00DE7043"/>
    <w:rsid w:val="00DF41F3"/>
    <w:rsid w:val="00E00953"/>
    <w:rsid w:val="00E4590F"/>
    <w:rsid w:val="00E464E1"/>
    <w:rsid w:val="00E65A08"/>
    <w:rsid w:val="00E708F6"/>
    <w:rsid w:val="00E7634C"/>
    <w:rsid w:val="00EA1A48"/>
    <w:rsid w:val="00EA7218"/>
    <w:rsid w:val="00EB1CA9"/>
    <w:rsid w:val="00EF3C2E"/>
    <w:rsid w:val="00F132BA"/>
    <w:rsid w:val="00F2333E"/>
    <w:rsid w:val="00F37E5A"/>
    <w:rsid w:val="00F43734"/>
    <w:rsid w:val="00F4784C"/>
    <w:rsid w:val="00F529C8"/>
    <w:rsid w:val="00F536B2"/>
    <w:rsid w:val="00F60B63"/>
    <w:rsid w:val="00FD119C"/>
    <w:rsid w:val="00FE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22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7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2776"/>
  </w:style>
  <w:style w:type="paragraph" w:styleId="a5">
    <w:name w:val="footer"/>
    <w:basedOn w:val="a"/>
    <w:link w:val="a6"/>
    <w:uiPriority w:val="99"/>
    <w:unhideWhenUsed/>
    <w:rsid w:val="005D6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64CA"/>
    <w:rPr>
      <w:rFonts w:ascii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22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7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2776"/>
  </w:style>
  <w:style w:type="paragraph" w:styleId="a5">
    <w:name w:val="footer"/>
    <w:basedOn w:val="a"/>
    <w:link w:val="a6"/>
    <w:uiPriority w:val="99"/>
    <w:unhideWhenUsed/>
    <w:rsid w:val="005D6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64CA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5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40D60-C5F3-4697-8846-DEB6EA889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BEST</cp:lastModifiedBy>
  <cp:revision>4</cp:revision>
  <dcterms:created xsi:type="dcterms:W3CDTF">2018-10-24T14:31:00Z</dcterms:created>
  <dcterms:modified xsi:type="dcterms:W3CDTF">2018-10-24T14:31:00Z</dcterms:modified>
</cp:coreProperties>
</file>