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14" w:rsidRPr="00D97614" w:rsidRDefault="00D97614" w:rsidP="00D9761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97614" w:rsidRPr="00D97614" w:rsidRDefault="00D97614" w:rsidP="00D9761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D97614" w:rsidRPr="00D97614" w:rsidRDefault="00D97614" w:rsidP="00D9761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D97614" w:rsidRPr="00D97614" w:rsidRDefault="00D97614" w:rsidP="00D9761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6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D976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D9761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D97614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D97614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D97614" w:rsidRPr="00D97614" w:rsidRDefault="00D97614" w:rsidP="00D9761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76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D97614" w:rsidRPr="00D97614" w:rsidRDefault="00D97614" w:rsidP="00D9761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614" w:rsidRPr="00D97614" w:rsidRDefault="00D97614" w:rsidP="00D97614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 исполнении бюджета Юдиновского сельского поселения за 9 месяцев 201</w:t>
      </w:r>
      <w:r w:rsidR="0034684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8</w:t>
      </w:r>
      <w:r w:rsidRPr="00D97614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года.</w:t>
      </w:r>
    </w:p>
    <w:p w:rsidR="00D97614" w:rsidRPr="00D97614" w:rsidRDefault="00D97614" w:rsidP="00D97614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Погар                                    </w:t>
      </w:r>
    </w:p>
    <w:p w:rsidR="00D97614" w:rsidRPr="003328E9" w:rsidRDefault="00D97614" w:rsidP="003328E9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Основание для проведения внешней проверки: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(далее Контрольно-счётная палата) на отчёт об исполнении бюджета Юдиновского 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346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346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плана  работы Контрольно-счетной палаты Погарского района на 201</w:t>
      </w:r>
      <w:r w:rsidR="00346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год, утвержденным   решением</w:t>
      </w:r>
      <w:proofErr w:type="gramEnd"/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Коллегии  Контрольно-счетной палаты Погарского района </w:t>
      </w:r>
      <w:r w:rsidRPr="003328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3328E9" w:rsidRPr="003328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328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-рк  от  </w:t>
      </w:r>
      <w:r w:rsidR="003328E9" w:rsidRPr="003328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28</w:t>
      </w:r>
      <w:r w:rsidRPr="003328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.12.201</w:t>
      </w:r>
      <w:r w:rsidR="003328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3328E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года, Стандартом  внешнего муниципального  финансового контроля СВМФК 102 «Проведение оперативного (текущего) контроля за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3328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 №12-рк  от 26.04.2012 года, </w:t>
      </w:r>
      <w:r w:rsidR="003328E9" w:rsidRPr="003328E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 Председателя Контрольно-счётной палаты Погарского района № 19 от 18.10.2018 года.</w:t>
      </w:r>
    </w:p>
    <w:p w:rsidR="00D97614" w:rsidRPr="00D97614" w:rsidRDefault="00D97614" w:rsidP="00D9761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 внешней проверки: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D97614" w:rsidRPr="00D97614" w:rsidRDefault="00D97614" w:rsidP="00D9761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Проверяемый период: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 месяцев</w:t>
      </w:r>
      <w:r w:rsidR="003468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</w:t>
      </w:r>
    </w:p>
    <w:p w:rsidR="00D97614" w:rsidRPr="00D97614" w:rsidRDefault="00D97614" w:rsidP="00D9761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 внешней проверки: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документы, подтверждающие исполнение бюджета Юдиновского сельского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 за 9 месяцев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346844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показатели, характеризующие его исполнение.</w:t>
      </w:r>
    </w:p>
    <w:p w:rsidR="00D97614" w:rsidRPr="00D97614" w:rsidRDefault="00D97614" w:rsidP="00D9761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Вопросы контрольного мероприятия:</w:t>
      </w:r>
    </w:p>
    <w:p w:rsidR="00D97614" w:rsidRPr="00D97614" w:rsidRDefault="00D97614" w:rsidP="00D97614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D97614" w:rsidRPr="00D97614" w:rsidRDefault="00D97614" w:rsidP="00D97614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Анализ исполнения бюджета по отраслевой структуре.</w:t>
      </w:r>
    </w:p>
    <w:p w:rsidR="00D97614" w:rsidRPr="00D97614" w:rsidRDefault="00D97614" w:rsidP="00D97614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исполнения бюджета по кодам экономической классификации.</w:t>
      </w:r>
    </w:p>
    <w:p w:rsidR="00D97614" w:rsidRPr="00D97614" w:rsidRDefault="00D97614" w:rsidP="00D97614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 структуры муниципального долга.</w:t>
      </w:r>
    </w:p>
    <w:p w:rsidR="00D97614" w:rsidRPr="00D97614" w:rsidRDefault="00D97614" w:rsidP="00D97614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Выводы.</w:t>
      </w:r>
    </w:p>
    <w:p w:rsidR="00D97614" w:rsidRPr="00D97614" w:rsidRDefault="00D97614" w:rsidP="00D9761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 исполнению бюджета Юдиновского се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льского поселения за 9 месяцев</w:t>
      </w:r>
      <w:r w:rsidR="00EE1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Анализ исполнения бюджета Юдиновского се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льского поселения за 9 месяцев</w:t>
      </w:r>
      <w:r w:rsidR="00EE121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доходам</w:t>
      </w:r>
    </w:p>
    <w:p w:rsidR="00D97614" w:rsidRPr="00D97614" w:rsidRDefault="00D97614" w:rsidP="00D97614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Решением Юдиновского сельского Совета народных </w:t>
      </w:r>
      <w:r w:rsidR="00EE1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депутатов от 28.12.2017 года №38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 «О бюджете Юдиновс</w:t>
      </w:r>
      <w:r w:rsidR="00EE1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кого сельского поселения на 2018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плановый </w:t>
      </w:r>
      <w:r w:rsidR="00EE1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период 2019 и 2020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утверждены доходы в сумме </w:t>
      </w:r>
      <w:r w:rsidR="00737A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2 619,599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в том числе объём безвозмездных поступлений в сумме </w:t>
      </w:r>
      <w:r w:rsidR="00737A86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1 529,</w:t>
      </w:r>
      <w:r w:rsidR="00B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590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Объём собственных доходов (налоговые и неналоговые доходы) составляет в сумме </w:t>
      </w:r>
      <w:r w:rsidR="00B87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1 090,000 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EB2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41,6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общему объёму доходов. 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отчёта</w:t>
      </w:r>
      <w:proofErr w:type="gramEnd"/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сполнении бюджета за 9 месяцев</w:t>
      </w:r>
      <w:r w:rsidR="00EB2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ступили доходы в сумме </w:t>
      </w:r>
      <w:r w:rsidR="001E1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1 750,559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1E1141">
        <w:rPr>
          <w:rFonts w:ascii="Times New Roman" w:eastAsiaTheme="minorEastAsia" w:hAnsi="Times New Roman" w:cs="Times New Roman"/>
          <w:sz w:val="28"/>
          <w:szCs w:val="28"/>
          <w:lang w:eastAsia="ru-RU"/>
        </w:rPr>
        <w:t>66,8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утверждённой бюджетной росписи. Собственные доходы поступили в су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мме </w:t>
      </w:r>
      <w:r w:rsidR="00CA6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773,008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CA6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54,6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 – </w:t>
      </w:r>
      <w:r w:rsidR="00CA66F9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1 415,000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их доля в объёме поступивших дох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одов составляет </w:t>
      </w:r>
      <w:r w:rsidR="00BF11A6">
        <w:rPr>
          <w:rFonts w:ascii="Times New Roman" w:eastAsiaTheme="minorEastAsia" w:hAnsi="Times New Roman" w:cs="Times New Roman"/>
          <w:sz w:val="28"/>
          <w:szCs w:val="28"/>
          <w:lang w:eastAsia="ru-RU"/>
        </w:rPr>
        <w:t>44,2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5916CF" w:rsidRDefault="00D97614" w:rsidP="00D9761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объёме собственных доходов поступления налоговых доходов составили в сумме </w:t>
      </w:r>
      <w:r w:rsidR="00D02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746,848</w:t>
      </w:r>
      <w:r w:rsidR="00370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516C1E">
        <w:rPr>
          <w:rFonts w:ascii="Times New Roman" w:eastAsiaTheme="minorEastAsia" w:hAnsi="Times New Roman" w:cs="Times New Roman"/>
          <w:sz w:val="28"/>
          <w:szCs w:val="28"/>
          <w:lang w:eastAsia="ru-RU"/>
        </w:rPr>
        <w:t>71,1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утверждённым бюджетным назначениям (</w:t>
      </w:r>
      <w:r w:rsidR="00D029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1 050,800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</w:t>
      </w:r>
      <w:r w:rsidR="00370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 собственных доходов – </w:t>
      </w:r>
      <w:r w:rsidR="00591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96,6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</w:t>
      </w:r>
    </w:p>
    <w:p w:rsidR="00D97614" w:rsidRPr="00D97614" w:rsidRDefault="00D97614" w:rsidP="00D97614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Поступление неналоговых доходов составили в сумме </w:t>
      </w:r>
      <w:r w:rsidR="00370F7B">
        <w:rPr>
          <w:rFonts w:ascii="Times New Roman" w:eastAsiaTheme="minorEastAsia" w:hAnsi="Times New Roman" w:cs="Times New Roman"/>
          <w:sz w:val="28"/>
          <w:szCs w:val="28"/>
          <w:lang w:eastAsia="ru-RU"/>
        </w:rPr>
        <w:t>26,160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</w:t>
      </w:r>
      <w:r w:rsidR="00370F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рублей или </w:t>
      </w:r>
      <w:r w:rsidR="00FC6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66,7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</w:t>
      </w:r>
      <w:r w:rsidR="00FC6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утверждённым и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уточнённым бюджетным назначениям (</w:t>
      </w:r>
      <w:r w:rsidR="00F4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>39,200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собственных доходов составила </w:t>
      </w:r>
      <w:r w:rsidR="00F45C69">
        <w:rPr>
          <w:rFonts w:ascii="Times New Roman" w:eastAsiaTheme="minorEastAsia" w:hAnsi="Times New Roman" w:cs="Times New Roman"/>
          <w:sz w:val="28"/>
          <w:szCs w:val="28"/>
          <w:lang w:eastAsia="ru-RU"/>
        </w:rPr>
        <w:t>3,4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D97614" w:rsidRPr="00D97614" w:rsidRDefault="00D97614" w:rsidP="00F45C69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налоговых доходов: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доля налога на дохо</w:t>
      </w:r>
      <w:r w:rsidR="00083C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ды</w:t>
      </w:r>
      <w:r w:rsidR="005B0C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физических лиц составила </w:t>
      </w:r>
      <w:r w:rsidR="007F6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13,1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A4314C">
        <w:rPr>
          <w:rFonts w:ascii="Times New Roman" w:eastAsiaTheme="minorEastAsia" w:hAnsi="Times New Roman" w:cs="Times New Roman"/>
          <w:sz w:val="28"/>
          <w:szCs w:val="28"/>
          <w:lang w:eastAsia="ru-RU"/>
        </w:rPr>
        <w:t>97,835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</w:t>
      </w:r>
      <w:r w:rsidR="001E3F11">
        <w:rPr>
          <w:rFonts w:ascii="Times New Roman" w:eastAsiaTheme="minorEastAsia" w:hAnsi="Times New Roman" w:cs="Times New Roman"/>
          <w:sz w:val="28"/>
          <w:szCs w:val="28"/>
          <w:lang w:eastAsia="ru-RU"/>
        </w:rPr>
        <w:t>70,9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A4314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138,000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единого сельскохозяйственного налога состав</w:t>
      </w:r>
      <w:r w:rsidR="00AA7A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ила </w:t>
      </w:r>
      <w:r w:rsidR="007F6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1,1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1E3F11">
        <w:rPr>
          <w:rFonts w:ascii="Times New Roman" w:eastAsiaTheme="minorEastAsia" w:hAnsi="Times New Roman" w:cs="Times New Roman"/>
          <w:sz w:val="28"/>
          <w:szCs w:val="28"/>
          <w:lang w:eastAsia="ru-RU"/>
        </w:rPr>
        <w:t>8,233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1E3F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6E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в 2,2 раза больше</w:t>
      </w:r>
      <w:r w:rsidR="001E3F11" w:rsidRPr="001E3F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уточнённым назначениям – </w:t>
      </w:r>
      <w:r w:rsidR="001E3F11">
        <w:rPr>
          <w:rFonts w:ascii="Times New Roman" w:eastAsiaTheme="minorEastAsia" w:hAnsi="Times New Roman" w:cs="Times New Roman"/>
          <w:sz w:val="28"/>
          <w:szCs w:val="28"/>
          <w:lang w:eastAsia="ru-RU"/>
        </w:rPr>
        <w:t>3,800</w:t>
      </w:r>
      <w:r w:rsidR="001E3F11" w:rsidRPr="001E3F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налога на имущес</w:t>
      </w:r>
      <w:r w:rsidR="00AA7A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тво физических лиц составила </w:t>
      </w:r>
      <w:r w:rsidR="00A40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8,8</w:t>
      </w:r>
      <w:r w:rsidR="00AA7A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304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65,946</w:t>
      </w:r>
      <w:r w:rsidR="00AA7A9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304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47,5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304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139,000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доля земельного налога со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ставила </w:t>
      </w:r>
      <w:r w:rsidR="00A405E4">
        <w:rPr>
          <w:rFonts w:ascii="Times New Roman" w:eastAsiaTheme="minorEastAsia" w:hAnsi="Times New Roman" w:cs="Times New Roman"/>
          <w:sz w:val="28"/>
          <w:szCs w:val="28"/>
          <w:lang w:eastAsia="ru-RU"/>
        </w:rPr>
        <w:t>77,0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(поступило </w:t>
      </w:r>
      <w:r w:rsidR="00304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574,835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или </w:t>
      </w:r>
      <w:r w:rsidR="006A3FDE">
        <w:rPr>
          <w:rFonts w:ascii="Times New Roman" w:eastAsiaTheme="minorEastAsia" w:hAnsi="Times New Roman" w:cs="Times New Roman"/>
          <w:sz w:val="28"/>
          <w:szCs w:val="28"/>
          <w:lang w:eastAsia="ru-RU"/>
        </w:rPr>
        <w:t>52,5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3049DD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1 095,000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рублей).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объёме неналоговых доходов: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доля доходов от использования имущества, находящегося в государственной и муниципальной собственности 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</w:t>
      </w:r>
      <w:r w:rsidR="00973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упило 26,160 тыс. рублей или 66,7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</w:t>
      </w:r>
      <w:r w:rsidR="00973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="00973A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утверждённым</w:t>
      </w:r>
      <w:proofErr w:type="gramEnd"/>
      <w:r w:rsidR="00973A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уточнённого назначения – </w:t>
      </w:r>
      <w:r w:rsidR="00CC5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39,200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Безвозмездные поступл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ения составили в сумме </w:t>
      </w:r>
      <w:r w:rsidR="00CC5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977,550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C81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59,5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уточнённым назначениям (</w:t>
      </w:r>
      <w:r w:rsidR="00CC5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1 641,838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рублей), их доля в объёме пос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тупивших доходов составляет </w:t>
      </w:r>
      <w:r w:rsidR="00C81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55,8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%. Безвозмездные поступления сложились за счёт: 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дотации на выравнивание б</w:t>
      </w:r>
      <w:r w:rsidR="00601A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юджетной обеспеченности – 47</w:t>
      </w:r>
      <w:r w:rsidR="00923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,2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>50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дотации бюджетам на поддержку мер по обеспечению сбала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нсированности бюджетов – </w:t>
      </w:r>
      <w:r w:rsidR="00923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515,099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субсидии бюджетам бюджетной системы РФ – </w:t>
      </w:r>
      <w:r w:rsidR="00923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11,500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субвенции бюджетам сельских поселений на осуществление пер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вичного воинского учёта – </w:t>
      </w:r>
      <w:r w:rsidR="00923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47,999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рублей;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межбюджетных трансфертов – </w:t>
      </w:r>
      <w:r w:rsidR="0092377E">
        <w:rPr>
          <w:rFonts w:ascii="Times New Roman" w:eastAsiaTheme="minorEastAsia" w:hAnsi="Times New Roman" w:cs="Times New Roman"/>
          <w:sz w:val="28"/>
          <w:szCs w:val="28"/>
          <w:lang w:eastAsia="ru-RU"/>
        </w:rPr>
        <w:t>355,702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</w:t>
      </w:r>
    </w:p>
    <w:p w:rsidR="00D97614" w:rsidRPr="00D97614" w:rsidRDefault="00D97614" w:rsidP="00D97614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Исполнение бюджета Юдиновского сельского поселения </w:t>
      </w:r>
      <w:r w:rsidR="00D06A5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                   9 месяцев</w:t>
      </w:r>
      <w:r w:rsidR="00601A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2018</w:t>
      </w: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года по расходам</w:t>
      </w:r>
    </w:p>
    <w:p w:rsidR="00D97614" w:rsidRPr="00D97614" w:rsidRDefault="00D97614" w:rsidP="00D97614">
      <w:pPr>
        <w:spacing w:after="0"/>
        <w:ind w:firstLine="85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 на 201</w:t>
      </w:r>
      <w:r w:rsidR="00601A09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утверждены решением Юдиновским сельским Советом народных депутатов «О бюджете Юдиновс</w:t>
      </w:r>
      <w:r w:rsidR="00601A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кого сельского поселения </w:t>
      </w:r>
      <w:r w:rsidR="00601A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 2018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601A09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и 2020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 в объёме </w:t>
      </w:r>
      <w:r w:rsidR="001463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2 619,599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рублей. </w:t>
      </w:r>
    </w:p>
    <w:p w:rsidR="00D97614" w:rsidRPr="00D97614" w:rsidRDefault="00D06A5C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9 месяцев</w:t>
      </w:r>
      <w:r w:rsidR="001463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расходная часть бюдж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ета исполнена в сумме </w:t>
      </w:r>
      <w:r w:rsidR="001463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1 892,577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рублей, что составляет 53,</w:t>
      </w:r>
      <w:r w:rsidR="00703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уточнённой бюджетной росписи. 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разрезе разделов функциональной классификации расходов исполнение составило: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«Общего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сударственные расходы» - </w:t>
      </w:r>
      <w:r w:rsidR="00703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880,922</w:t>
      </w:r>
      <w:r w:rsidR="00D06A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535847">
        <w:rPr>
          <w:rFonts w:ascii="Times New Roman" w:eastAsiaTheme="minorEastAsia" w:hAnsi="Times New Roman" w:cs="Times New Roman"/>
          <w:sz w:val="28"/>
          <w:szCs w:val="28"/>
          <w:lang w:eastAsia="ru-RU"/>
        </w:rPr>
        <w:t>83,7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7030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4F0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1 231,758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D97614" w:rsidRPr="00D97614" w:rsidRDefault="00535847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«Национальная оборона» - </w:t>
      </w:r>
      <w:r w:rsidR="004F0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43,022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410297">
        <w:rPr>
          <w:rFonts w:ascii="Times New Roman" w:eastAsiaTheme="minorEastAsia" w:hAnsi="Times New Roman" w:cs="Times New Roman"/>
          <w:sz w:val="28"/>
          <w:szCs w:val="28"/>
          <w:lang w:eastAsia="ru-RU"/>
        </w:rPr>
        <w:t>67,2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4102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4F0D02">
        <w:rPr>
          <w:rFonts w:ascii="Times New Roman" w:eastAsiaTheme="minorEastAsia" w:hAnsi="Times New Roman" w:cs="Times New Roman"/>
          <w:sz w:val="28"/>
          <w:szCs w:val="28"/>
          <w:lang w:eastAsia="ru-RU"/>
        </w:rPr>
        <w:t>63,999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358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экономика» - </w:t>
      </w:r>
      <w:r w:rsidR="0041029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201,654</w:t>
      </w:r>
      <w:r w:rsidR="007375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9B6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21,0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</w:t>
      </w:r>
      <w:r w:rsidR="009B6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очн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ённому плану – </w:t>
      </w:r>
      <w:r w:rsidR="009B6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958,081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«Жилищно-коммунальное</w:t>
      </w:r>
      <w:r w:rsidR="007375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хозяйство» - </w:t>
      </w:r>
      <w:r w:rsidR="009B6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76,642</w:t>
      </w:r>
      <w:r w:rsidR="007A5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B8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69,7</w:t>
      </w:r>
      <w:r w:rsidR="007A5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уточнённому показателю – </w:t>
      </w:r>
      <w:r w:rsidR="000C10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110,000 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рублей) 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«Куль</w:t>
      </w:r>
      <w:r w:rsidR="007A5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тура и кинематография» - </w:t>
      </w:r>
      <w:r w:rsidR="00B83840">
        <w:rPr>
          <w:rFonts w:ascii="Times New Roman" w:eastAsiaTheme="minorEastAsia" w:hAnsi="Times New Roman" w:cs="Times New Roman"/>
          <w:sz w:val="28"/>
          <w:szCs w:val="28"/>
          <w:lang w:eastAsia="ru-RU"/>
        </w:rPr>
        <w:t>548,168</w:t>
      </w:r>
      <w:r w:rsidR="007A5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622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54,0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к уточнённым назначениям – </w:t>
      </w:r>
      <w:r w:rsidR="00622D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1 014,242</w:t>
      </w:r>
      <w:r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D97614" w:rsidRPr="00D97614" w:rsidRDefault="007A5146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«Социальная политика» - </w:t>
      </w:r>
      <w:r w:rsidR="00A27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142,168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</w:t>
      </w:r>
      <w:r w:rsidR="00A27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92,9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к уточнё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нным назначениям – </w:t>
      </w:r>
      <w:r w:rsidR="00A27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153,000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рублей)</w:t>
      </w: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614" w:rsidRDefault="007A5146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 октября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2017 года бюджет Юдиновского сельского поселения исполнен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дефицитом в сумме </w:t>
      </w:r>
      <w:r w:rsidR="00150746">
        <w:rPr>
          <w:rFonts w:ascii="Times New Roman" w:eastAsiaTheme="minorEastAsia" w:hAnsi="Times New Roman" w:cs="Times New Roman"/>
          <w:sz w:val="28"/>
          <w:szCs w:val="28"/>
          <w:lang w:eastAsia="ru-RU"/>
        </w:rPr>
        <w:t>142 018,48</w:t>
      </w:r>
      <w:r w:rsidR="00D97614" w:rsidRPr="00D976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рублей. </w:t>
      </w:r>
    </w:p>
    <w:p w:rsidR="007A5146" w:rsidRPr="00D97614" w:rsidRDefault="007A5146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5146" w:rsidRPr="007A5146" w:rsidRDefault="007A5146" w:rsidP="007A514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A5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7A5146" w:rsidRPr="007A5146" w:rsidRDefault="007A5146" w:rsidP="007A5146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D97614" w:rsidRPr="00D97614" w:rsidRDefault="00D97614" w:rsidP="00D9761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D97614" w:rsidRPr="00D97614" w:rsidRDefault="00D97614" w:rsidP="00D9761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Погарского района                                       </w:t>
      </w:r>
      <w:r w:rsidR="009F28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О.А. Ахременко</w:t>
      </w:r>
    </w:p>
    <w:p w:rsidR="00D97614" w:rsidRDefault="00D97614" w:rsidP="00D9761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95797" w:rsidRDefault="00B95797" w:rsidP="00D9761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95797" w:rsidRPr="00B95797" w:rsidRDefault="00B95797" w:rsidP="00B9579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5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Инспектор </w:t>
      </w:r>
    </w:p>
    <w:p w:rsidR="00B95797" w:rsidRPr="00B95797" w:rsidRDefault="00B95797" w:rsidP="00B9579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5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</w:p>
    <w:p w:rsidR="00B95797" w:rsidRPr="00B95797" w:rsidRDefault="00B95797" w:rsidP="00B9579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5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 района</w:t>
      </w:r>
      <w:r w:rsidRPr="00B95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bookmarkStart w:id="0" w:name="_GoBack"/>
      <w:bookmarkEnd w:id="0"/>
      <w:r w:rsidRPr="00B957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Е.В. Масюк</w:t>
      </w:r>
    </w:p>
    <w:p w:rsidR="00B95797" w:rsidRPr="00B95797" w:rsidRDefault="00B95797" w:rsidP="00B9579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95797" w:rsidRPr="00D97614" w:rsidRDefault="00B95797" w:rsidP="00D9761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7614" w:rsidRPr="00D97614" w:rsidRDefault="00D97614" w:rsidP="00D97614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С заключением </w:t>
      </w:r>
      <w:proofErr w:type="gramStart"/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ознакомлены</w:t>
      </w:r>
      <w:proofErr w:type="gramEnd"/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: </w:t>
      </w:r>
    </w:p>
    <w:p w:rsidR="00D97614" w:rsidRPr="00D97614" w:rsidRDefault="00D97614" w:rsidP="00D97614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 Юдиновского</w:t>
      </w:r>
    </w:p>
    <w:p w:rsidR="00D97614" w:rsidRPr="00D97614" w:rsidRDefault="00D97614" w:rsidP="00D97614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</w:t>
      </w:r>
      <w:r w:rsidR="009F28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В.В. </w:t>
      </w:r>
      <w:proofErr w:type="spellStart"/>
      <w:r w:rsidR="009F285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Гомонок</w:t>
      </w:r>
      <w:proofErr w:type="spellEnd"/>
    </w:p>
    <w:p w:rsidR="00D97614" w:rsidRPr="00D97614" w:rsidRDefault="00D97614" w:rsidP="00D97614">
      <w:pPr>
        <w:shd w:val="clear" w:color="auto" w:fill="FFFFFF"/>
        <w:spacing w:after="0" w:line="330" w:lineRule="atLeas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97614" w:rsidRPr="00D97614" w:rsidRDefault="00D97614" w:rsidP="00D9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 Юдиновской</w:t>
      </w:r>
      <w:r w:rsidRPr="00D9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97614" w:rsidRPr="00D97614" w:rsidRDefault="00D97614" w:rsidP="00D97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сельской администрации                                                </w:t>
      </w:r>
      <w:r w:rsidR="009F2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D9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Л.П. Игнатова</w:t>
      </w:r>
    </w:p>
    <w:p w:rsidR="00BC49FC" w:rsidRPr="00B87B0E" w:rsidRDefault="00BC49FC" w:rsidP="00B87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C49FC" w:rsidRPr="00B87B0E" w:rsidSect="001D61FF">
      <w:headerReference w:type="default" r:id="rId9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AA" w:rsidRDefault="00FB36AA">
      <w:r>
        <w:separator/>
      </w:r>
    </w:p>
  </w:endnote>
  <w:endnote w:type="continuationSeparator" w:id="0">
    <w:p w:rsidR="00FB36AA" w:rsidRDefault="00FB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AA" w:rsidRDefault="00FB36AA">
      <w:r>
        <w:separator/>
      </w:r>
    </w:p>
  </w:footnote>
  <w:footnote w:type="continuationSeparator" w:id="0">
    <w:p w:rsidR="00FB36AA" w:rsidRDefault="00FB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797">
          <w:rPr>
            <w:noProof/>
          </w:rPr>
          <w:t>4</w:t>
        </w:r>
        <w:r>
          <w:fldChar w:fldCharType="end"/>
        </w:r>
      </w:p>
    </w:sdtContent>
  </w:sdt>
  <w:p w:rsidR="0060380E" w:rsidRDefault="00FB36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03E83"/>
    <w:rsid w:val="0001036F"/>
    <w:rsid w:val="00026F4B"/>
    <w:rsid w:val="00076012"/>
    <w:rsid w:val="00083C68"/>
    <w:rsid w:val="00086439"/>
    <w:rsid w:val="00090D40"/>
    <w:rsid w:val="000C10DE"/>
    <w:rsid w:val="001463B4"/>
    <w:rsid w:val="00150746"/>
    <w:rsid w:val="00160093"/>
    <w:rsid w:val="00162776"/>
    <w:rsid w:val="00162923"/>
    <w:rsid w:val="00183519"/>
    <w:rsid w:val="001E1141"/>
    <w:rsid w:val="001E3F11"/>
    <w:rsid w:val="00216631"/>
    <w:rsid w:val="0021781E"/>
    <w:rsid w:val="002410F8"/>
    <w:rsid w:val="00243D92"/>
    <w:rsid w:val="002563E4"/>
    <w:rsid w:val="00266257"/>
    <w:rsid w:val="002A20C2"/>
    <w:rsid w:val="002B0E04"/>
    <w:rsid w:val="002C02FD"/>
    <w:rsid w:val="002C426C"/>
    <w:rsid w:val="003000EA"/>
    <w:rsid w:val="00300178"/>
    <w:rsid w:val="003049DD"/>
    <w:rsid w:val="00316D8C"/>
    <w:rsid w:val="00330B62"/>
    <w:rsid w:val="003328E9"/>
    <w:rsid w:val="00346844"/>
    <w:rsid w:val="0036437E"/>
    <w:rsid w:val="00370F7B"/>
    <w:rsid w:val="003721DC"/>
    <w:rsid w:val="00376C3E"/>
    <w:rsid w:val="00393322"/>
    <w:rsid w:val="0039748A"/>
    <w:rsid w:val="003C0084"/>
    <w:rsid w:val="003D5318"/>
    <w:rsid w:val="003D6F30"/>
    <w:rsid w:val="00404895"/>
    <w:rsid w:val="00410297"/>
    <w:rsid w:val="00414E9F"/>
    <w:rsid w:val="00421ACC"/>
    <w:rsid w:val="00432D6C"/>
    <w:rsid w:val="00434190"/>
    <w:rsid w:val="0044624E"/>
    <w:rsid w:val="0047077D"/>
    <w:rsid w:val="00493DB3"/>
    <w:rsid w:val="004A08CC"/>
    <w:rsid w:val="004B281F"/>
    <w:rsid w:val="004C38F5"/>
    <w:rsid w:val="004E0B0A"/>
    <w:rsid w:val="004E3441"/>
    <w:rsid w:val="004F0D02"/>
    <w:rsid w:val="004F3EDA"/>
    <w:rsid w:val="004F413F"/>
    <w:rsid w:val="00516C1E"/>
    <w:rsid w:val="00535847"/>
    <w:rsid w:val="00542BB2"/>
    <w:rsid w:val="00555E64"/>
    <w:rsid w:val="005817EE"/>
    <w:rsid w:val="005916CF"/>
    <w:rsid w:val="0059206F"/>
    <w:rsid w:val="005A58B7"/>
    <w:rsid w:val="005B0C85"/>
    <w:rsid w:val="005D119E"/>
    <w:rsid w:val="00601A09"/>
    <w:rsid w:val="00606505"/>
    <w:rsid w:val="00622D4B"/>
    <w:rsid w:val="006308BB"/>
    <w:rsid w:val="00634CAB"/>
    <w:rsid w:val="006663CA"/>
    <w:rsid w:val="006A3FDE"/>
    <w:rsid w:val="007030CF"/>
    <w:rsid w:val="0071205E"/>
    <w:rsid w:val="00714335"/>
    <w:rsid w:val="00737547"/>
    <w:rsid w:val="00737A86"/>
    <w:rsid w:val="007407DB"/>
    <w:rsid w:val="007446A9"/>
    <w:rsid w:val="00756909"/>
    <w:rsid w:val="00770FB4"/>
    <w:rsid w:val="00774DE3"/>
    <w:rsid w:val="0078162D"/>
    <w:rsid w:val="007A1E8A"/>
    <w:rsid w:val="007A5146"/>
    <w:rsid w:val="007D3FC8"/>
    <w:rsid w:val="007E5DE3"/>
    <w:rsid w:val="007F6689"/>
    <w:rsid w:val="00867840"/>
    <w:rsid w:val="00867D00"/>
    <w:rsid w:val="00872FB2"/>
    <w:rsid w:val="00892B3F"/>
    <w:rsid w:val="0089790C"/>
    <w:rsid w:val="008B322F"/>
    <w:rsid w:val="008F690F"/>
    <w:rsid w:val="00915435"/>
    <w:rsid w:val="0092377E"/>
    <w:rsid w:val="00926524"/>
    <w:rsid w:val="009308E3"/>
    <w:rsid w:val="009461C6"/>
    <w:rsid w:val="009530C4"/>
    <w:rsid w:val="00964067"/>
    <w:rsid w:val="00973A17"/>
    <w:rsid w:val="00993CB8"/>
    <w:rsid w:val="009A0D1E"/>
    <w:rsid w:val="009B2919"/>
    <w:rsid w:val="009B3493"/>
    <w:rsid w:val="009B6A39"/>
    <w:rsid w:val="009F2858"/>
    <w:rsid w:val="009F2FF0"/>
    <w:rsid w:val="00A05F6B"/>
    <w:rsid w:val="00A260B5"/>
    <w:rsid w:val="00A2744B"/>
    <w:rsid w:val="00A405E4"/>
    <w:rsid w:val="00A4314C"/>
    <w:rsid w:val="00A46E41"/>
    <w:rsid w:val="00A47933"/>
    <w:rsid w:val="00A75078"/>
    <w:rsid w:val="00A841A6"/>
    <w:rsid w:val="00AA7A99"/>
    <w:rsid w:val="00AF0EA6"/>
    <w:rsid w:val="00B130F0"/>
    <w:rsid w:val="00B14AEF"/>
    <w:rsid w:val="00B57862"/>
    <w:rsid w:val="00B6330B"/>
    <w:rsid w:val="00B83840"/>
    <w:rsid w:val="00B86A12"/>
    <w:rsid w:val="00B87007"/>
    <w:rsid w:val="00B87B0E"/>
    <w:rsid w:val="00B90D21"/>
    <w:rsid w:val="00B95797"/>
    <w:rsid w:val="00BB7DC9"/>
    <w:rsid w:val="00BC49FC"/>
    <w:rsid w:val="00BE17A9"/>
    <w:rsid w:val="00BE625F"/>
    <w:rsid w:val="00BF11A6"/>
    <w:rsid w:val="00C00EEB"/>
    <w:rsid w:val="00C1675C"/>
    <w:rsid w:val="00C167FB"/>
    <w:rsid w:val="00C26093"/>
    <w:rsid w:val="00C34458"/>
    <w:rsid w:val="00C6165A"/>
    <w:rsid w:val="00C643BE"/>
    <w:rsid w:val="00C81367"/>
    <w:rsid w:val="00C96E3A"/>
    <w:rsid w:val="00CA66F9"/>
    <w:rsid w:val="00CC5244"/>
    <w:rsid w:val="00CC5575"/>
    <w:rsid w:val="00CE1540"/>
    <w:rsid w:val="00CF557C"/>
    <w:rsid w:val="00D02991"/>
    <w:rsid w:val="00D06A5C"/>
    <w:rsid w:val="00D12156"/>
    <w:rsid w:val="00D204B7"/>
    <w:rsid w:val="00D24D48"/>
    <w:rsid w:val="00D432CE"/>
    <w:rsid w:val="00D45986"/>
    <w:rsid w:val="00D7661E"/>
    <w:rsid w:val="00D8217F"/>
    <w:rsid w:val="00D97614"/>
    <w:rsid w:val="00DC6F78"/>
    <w:rsid w:val="00DD1ABE"/>
    <w:rsid w:val="00DD525F"/>
    <w:rsid w:val="00DE6BEA"/>
    <w:rsid w:val="00DE7043"/>
    <w:rsid w:val="00DF635B"/>
    <w:rsid w:val="00E00953"/>
    <w:rsid w:val="00E4590F"/>
    <w:rsid w:val="00E464E1"/>
    <w:rsid w:val="00E708F6"/>
    <w:rsid w:val="00E7634C"/>
    <w:rsid w:val="00EA1A48"/>
    <w:rsid w:val="00EA7218"/>
    <w:rsid w:val="00EB1CA9"/>
    <w:rsid w:val="00EB2734"/>
    <w:rsid w:val="00EE1219"/>
    <w:rsid w:val="00EF3C2E"/>
    <w:rsid w:val="00F2333E"/>
    <w:rsid w:val="00F43734"/>
    <w:rsid w:val="00F45C69"/>
    <w:rsid w:val="00F4784C"/>
    <w:rsid w:val="00F529C8"/>
    <w:rsid w:val="00F536B2"/>
    <w:rsid w:val="00F60B63"/>
    <w:rsid w:val="00FB36AA"/>
    <w:rsid w:val="00FC6178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22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8EBB-3C20-4BA6-8A25-E09B2314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5</cp:revision>
  <dcterms:created xsi:type="dcterms:W3CDTF">2017-10-26T07:00:00Z</dcterms:created>
  <dcterms:modified xsi:type="dcterms:W3CDTF">2018-10-24T14:32:00Z</dcterms:modified>
</cp:coreProperties>
</file>