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67BC2" w14:textId="77777777" w:rsidR="00D1729F" w:rsidRDefault="00D1729F" w:rsidP="00D1729F">
      <w:pPr>
        <w:ind w:firstLine="0"/>
        <w:jc w:val="center"/>
        <w:rPr>
          <w:b/>
        </w:rPr>
      </w:pPr>
      <w:r>
        <w:rPr>
          <w:b/>
        </w:rPr>
        <w:t xml:space="preserve">ПОКАЗАТЕЛИ </w:t>
      </w:r>
    </w:p>
    <w:p w14:paraId="7866B217" w14:textId="77777777" w:rsidR="00D1729F" w:rsidRDefault="00D1729F" w:rsidP="00D1729F">
      <w:pPr>
        <w:ind w:firstLine="0"/>
        <w:jc w:val="center"/>
        <w:rPr>
          <w:b/>
        </w:rPr>
      </w:pPr>
      <w:r>
        <w:rPr>
          <w:b/>
        </w:rPr>
        <w:t xml:space="preserve">аудита в сфере закупок за </w:t>
      </w:r>
      <w:r w:rsidR="00E37ADF">
        <w:rPr>
          <w:b/>
        </w:rPr>
        <w:t>20</w:t>
      </w:r>
      <w:r w:rsidR="00FC098E">
        <w:rPr>
          <w:b/>
        </w:rPr>
        <w:t>20</w:t>
      </w:r>
      <w:r>
        <w:rPr>
          <w:b/>
        </w:rPr>
        <w:t xml:space="preserve"> год</w:t>
      </w:r>
    </w:p>
    <w:p w14:paraId="16CB1CDC" w14:textId="77777777" w:rsidR="00D1729F" w:rsidRDefault="00D1729F" w:rsidP="00D1729F">
      <w:pPr>
        <w:ind w:firstLine="0"/>
        <w:rPr>
          <w:b/>
        </w:rPr>
      </w:pPr>
    </w:p>
    <w:p w14:paraId="091EEB2F" w14:textId="77777777" w:rsidR="00D1729F" w:rsidRDefault="00D1729F" w:rsidP="00D1729F">
      <w:pPr>
        <w:ind w:firstLine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141"/>
        <w:gridCol w:w="4731"/>
        <w:gridCol w:w="2573"/>
        <w:gridCol w:w="1916"/>
      </w:tblGrid>
      <w:tr w:rsidR="00D1729F" w14:paraId="00CA6365" w14:textId="77777777" w:rsidTr="00DE6DD3">
        <w:trPr>
          <w:trHeight w:val="20"/>
          <w:tblHeader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1397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    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2D19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D620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1729F" w14:paraId="205457D5" w14:textId="77777777" w:rsidTr="00DE6DD3">
        <w:trPr>
          <w:trHeight w:val="20"/>
          <w:tblHeader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BE07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166A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E044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  <w:p w14:paraId="010E38A5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E4D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Стоимостной показатель                             (тыс. рублей)</w:t>
            </w:r>
          </w:p>
        </w:tc>
      </w:tr>
      <w:tr w:rsidR="00D1729F" w14:paraId="554C491B" w14:textId="77777777" w:rsidTr="00DE6DD3">
        <w:trPr>
          <w:trHeight w:val="20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4CC6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3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2794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1A40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0003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4</w:t>
            </w:r>
          </w:p>
        </w:tc>
      </w:tr>
      <w:tr w:rsidR="00D1729F" w14:paraId="37139151" w14:textId="77777777" w:rsidTr="00DE6DD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9D7EBA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D1729F" w14:paraId="05D07BDB" w14:textId="77777777" w:rsidTr="00DE6DD3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14:paraId="04BAB1E9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14:paraId="0947F730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мероприятий (контрольных и экспертно-аналитических), в рамках которых проводился аудит в сфере закупок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8E2A11D" w14:textId="5EFA7186" w:rsidR="00D1729F" w:rsidRDefault="0086194B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94BA39D" w14:textId="241B7C39" w:rsidR="00D1729F" w:rsidRDefault="0086194B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2C33F723" w14:textId="77777777" w:rsidTr="00DE6DD3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14:paraId="2A2C2E6B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14:paraId="7BFD78A3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органов (учреждений, организаций) в которых проводился аудит в сфере закупок</w:t>
            </w:r>
          </w:p>
          <w:p w14:paraId="460A0724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09C0C8B9" w14:textId="77777777" w:rsidR="00D1729F" w:rsidRDefault="00F44CBE" w:rsidP="00641AF9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3E1101D" w14:textId="41703B20" w:rsidR="00D1729F" w:rsidRDefault="0086194B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3D80ADE0" w14:textId="77777777" w:rsidTr="004F22D1">
        <w:trPr>
          <w:trHeight w:val="749"/>
        </w:trPr>
        <w:tc>
          <w:tcPr>
            <w:tcW w:w="262" w:type="pct"/>
            <w:shd w:val="clear" w:color="auto" w:fill="auto"/>
            <w:vAlign w:val="center"/>
          </w:tcPr>
          <w:p w14:paraId="609CC1F2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</w:tcPr>
          <w:p w14:paraId="78C93EA5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Перечень объектов, в рамках которых проводился аудит в сфере закупок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5B75490F" w14:textId="33A6167F" w:rsidR="00D1729F" w:rsidRDefault="0086194B" w:rsidP="00F44CBE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Погарского района Брянской области, МУП «Погарский лесоперерабатывающий комплекс», МУП «Погарский районный Водоканал», Управление образования администрации погарского района</w:t>
            </w:r>
          </w:p>
        </w:tc>
      </w:tr>
      <w:tr w:rsidR="00D1729F" w14:paraId="750F340D" w14:textId="77777777" w:rsidTr="00DE6DD3">
        <w:trPr>
          <w:trHeight w:val="860"/>
        </w:trPr>
        <w:tc>
          <w:tcPr>
            <w:tcW w:w="262" w:type="pct"/>
            <w:shd w:val="clear" w:color="auto" w:fill="auto"/>
            <w:vAlign w:val="center"/>
            <w:hideMark/>
          </w:tcPr>
          <w:p w14:paraId="0C9B33A9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14:paraId="3919803C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2594D39" w14:textId="3BC1B8FB" w:rsidR="00D1729F" w:rsidRDefault="0086194B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6F44BDD" w14:textId="6D16262F" w:rsidR="00D1729F" w:rsidRDefault="0086194B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32 295,4</w:t>
            </w:r>
            <w:r w:rsidR="00D1729F" w:rsidRPr="00F852A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D1729F" w14:paraId="12127F8F" w14:textId="77777777" w:rsidTr="00DE6DD3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634CBD99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отклонения, нарушения и недостатки</w:t>
            </w:r>
          </w:p>
        </w:tc>
      </w:tr>
      <w:tr w:rsidR="00D1729F" w14:paraId="30CC767F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6AB456C8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23721B96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отклонений и недостатков, выявленных в ходе аудита в сфере закупок,</w:t>
            </w:r>
          </w:p>
          <w:p w14:paraId="6B9916AA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B077B68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916242B" w14:textId="433FE3E3" w:rsidR="00D1729F" w:rsidRDefault="0086194B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17641F1" w14:textId="77777777" w:rsidR="00D1729F" w:rsidRDefault="00AA17EA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39D8EA3B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2EEAA59B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14:paraId="7ADFE483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A4E7CCB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0168271" w14:textId="461DF423" w:rsidR="00D1729F" w:rsidRDefault="0086194B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A96E4EB" w14:textId="14290EA1" w:rsidR="00D1729F" w:rsidRDefault="0086194B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D1729F" w14:paraId="6D90E6AE" w14:textId="77777777" w:rsidTr="00DE6DD3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14:paraId="519EB1A0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501118F2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 закупок</w:t>
            </w:r>
          </w:p>
          <w:p w14:paraId="3AF6E33E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(контрактные службы, комиссии, специализированные организации, централизованные закупки, совместные конкурсы и аукционы, утвержденные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требования к отдельным видам товаров, работ, услуг, общественное обсуждение крупных закупок, выбор способа определения поставщика, соблюдение требований локальных нормативных правовых актов/нормативных правовых актов)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C788782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 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6F352BB" w14:textId="77777777" w:rsidR="00D1729F" w:rsidRDefault="00AC446C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FB994DE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2FA23930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6AEE9FD6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5F76D40B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14:paraId="6CB19B36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49C5210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C051BF0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B0D7DDC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7504720B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7D78BF39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1C4CF747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4FB72526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40191226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CDA1280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5FFB2897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4697FD04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4FD26762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Документации (извещений) о закупках</w:t>
            </w:r>
          </w:p>
          <w:p w14:paraId="55D4E7C7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(требования к участникам, требования к описанию объекта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закупок, обеспечение заявок, соблюдение требований нормативных правовых актов по ограничению допуска участников) 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3CC9A94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B52FF13" w14:textId="04E9753C" w:rsidR="00D1729F" w:rsidRDefault="0086194B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A105789" w14:textId="77777777" w:rsidR="00D1729F" w:rsidRDefault="00AA17EA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4F0193F5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41511294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5E429CEB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3C8AC574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2C5C410" w14:textId="2A264D89" w:rsidR="00D1729F" w:rsidRDefault="0086194B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7FF7A3E" w14:textId="3C5C66EE" w:rsidR="00D1729F" w:rsidRDefault="0086194B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2D4566A9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0A960C60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396587B5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Процедур закупок</w:t>
            </w:r>
          </w:p>
          <w:p w14:paraId="0713F383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(антидемпинговые меры, обоснованность допуска (отказа в допуске) участников закупки, применение порядка оценки заявок, протоколы, нарушения сроков размещения сведений в ЕИС)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371AA61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5AA21125" w14:textId="65F39C97" w:rsidR="00D1729F" w:rsidRDefault="0086194B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678A457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3CBA2FC8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5A803F0E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04FFD7E1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6097368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39D3E1E" w14:textId="77777777" w:rsidR="00D1729F" w:rsidRDefault="00EA01BE" w:rsidP="00EA01BE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264B681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534147DA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4DC7D8FB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06DC0069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Заключения контрактов</w:t>
            </w:r>
          </w:p>
          <w:p w14:paraId="41086CD9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(соответствие контракта документации и предложению участника, сроки заключения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контракта, обеспечение исполнение контракта, соблюдение требований обязательного согласования)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B449D37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5.6.1.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25045C3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C910A34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500922E6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0A6E63AB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47F2590F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374F684B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C60E8E6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CD3AFB9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53BD8BC9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098CB177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7580E8E3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14:paraId="6D733151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контракта, соблюдение требований о публикации извещений об осуществлении закупки у единственного поставщика)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737DD25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52BC3DC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B05ACA8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4CF6D837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29A88772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4160E9B2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3DF21DDE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0C709D13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746AA0F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51594EA1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34D19CDC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687B6675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Исполнения контракта</w:t>
            </w:r>
          </w:p>
          <w:p w14:paraId="61167BBB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своевременность действий, соответствие результатов установленным требованиям, проведение претензионно-исковой работы)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36959DFC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4DA995A" w14:textId="77777777" w:rsidR="00D1729F" w:rsidRDefault="00EA01BE" w:rsidP="00EA01BE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139CC23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14E4782A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6A2A5053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7458782F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0107A2D5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CFE6D51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7B48F25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3272AA74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1BE2ACD7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620D75D1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Применения обеспечительных мер и мер ответственности по исполненным контрактам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396DB83B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41417917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7CF300A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6C559551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7401EE2B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14:paraId="091AD326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522FF17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0AA10E98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FB98CA6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3484BE32" w14:textId="77777777" w:rsidTr="00DE6DD3">
        <w:trPr>
          <w:trHeight w:val="2747"/>
        </w:trPr>
        <w:tc>
          <w:tcPr>
            <w:tcW w:w="262" w:type="pct"/>
            <w:shd w:val="clear" w:color="auto" w:fill="auto"/>
            <w:vAlign w:val="center"/>
            <w:hideMark/>
          </w:tcPr>
          <w:p w14:paraId="2A4E3C8A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16753435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Результативности закупок</w:t>
            </w:r>
          </w:p>
          <w:p w14:paraId="29607FF7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(востребованность и целевой характер использования полученных результатов, возможность использования полученных результатов интеллектуальной деятельности и принятие мер по их правовой охране, принятие мер по оформлению прав на движимое/недвижимое имущество, соблюдение принципов закупок)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619EEBC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5.10. 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5BE8917D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D172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4225788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D172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29F" w14:paraId="56DB9CDB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63814A12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7203806F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0B6311BF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2AC83C2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F478C3B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7E8E480A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421D6D34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14:paraId="7DF33017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588D824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5.11.2. Стоимостные нарушения</w:t>
            </w:r>
          </w:p>
          <w:p w14:paraId="1DD8CB9A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107836D" w14:textId="084A2D4D" w:rsidR="00D1729F" w:rsidRDefault="0086194B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849B414" w14:textId="2A0894D9" w:rsidR="00D1729F" w:rsidRDefault="0086194B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D1729F" w14:paraId="2996836B" w14:textId="77777777" w:rsidTr="00DE6DD3">
        <w:trPr>
          <w:trHeight w:val="20"/>
        </w:trPr>
        <w:tc>
          <w:tcPr>
            <w:tcW w:w="262" w:type="pct"/>
            <w:vAlign w:val="center"/>
          </w:tcPr>
          <w:p w14:paraId="336EB39A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57" w:type="pct"/>
            <w:gridSpan w:val="2"/>
            <w:vAlign w:val="center"/>
          </w:tcPr>
          <w:p w14:paraId="38ECDA1C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17842BB" w14:textId="78FD6D7F" w:rsidR="00D1729F" w:rsidRDefault="0086194B" w:rsidP="0086194B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DA4E29E" w14:textId="23129056" w:rsidR="00D1729F" w:rsidRPr="00F44CBE" w:rsidRDefault="0086194B" w:rsidP="00DE6DD3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3E2D8E49" w14:textId="77777777" w:rsidTr="00DE6DD3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E3C664F" w14:textId="77777777" w:rsidR="00D1729F" w:rsidRPr="00DC52D8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D1729F" w14:paraId="5E74CCE8" w14:textId="77777777" w:rsidTr="00DE6DD3">
        <w:trPr>
          <w:trHeight w:val="20"/>
        </w:trPr>
        <w:tc>
          <w:tcPr>
            <w:tcW w:w="262" w:type="pct"/>
            <w:vAlign w:val="center"/>
          </w:tcPr>
          <w:p w14:paraId="74B85916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7" w:type="pct"/>
            <w:gridSpan w:val="2"/>
            <w:vAlign w:val="center"/>
          </w:tcPr>
          <w:p w14:paraId="5F3EA7A3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представлений (предписаний), информационных писем, направленных по результатам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1B201CB" w14:textId="708930C2" w:rsidR="00D1729F" w:rsidRDefault="0086194B" w:rsidP="0086194B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4FB799A" w14:textId="77777777" w:rsidR="00D1729F" w:rsidRPr="00DC52D8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31F97AB0" w14:textId="77777777" w:rsidTr="004F22D1">
        <w:trPr>
          <w:trHeight w:val="692"/>
        </w:trPr>
        <w:tc>
          <w:tcPr>
            <w:tcW w:w="262" w:type="pct"/>
            <w:vAlign w:val="center"/>
          </w:tcPr>
          <w:p w14:paraId="41E5C775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7" w:type="pct"/>
            <w:gridSpan w:val="2"/>
            <w:vAlign w:val="center"/>
          </w:tcPr>
          <w:p w14:paraId="2721B1EA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 по результатам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2B332C0" w14:textId="77777777" w:rsidR="00D1729F" w:rsidRDefault="003C4827" w:rsidP="0086194B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FAEDA4C" w14:textId="77777777" w:rsidR="00D1729F" w:rsidRPr="00DC52D8" w:rsidRDefault="00D1729F" w:rsidP="00DE6DD3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2E35CA70" w14:textId="77777777" w:rsidTr="004F22D1">
        <w:trPr>
          <w:trHeight w:val="970"/>
        </w:trPr>
        <w:tc>
          <w:tcPr>
            <w:tcW w:w="262" w:type="pct"/>
            <w:vAlign w:val="center"/>
          </w:tcPr>
          <w:p w14:paraId="4AE48D0D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7" w:type="pct"/>
            <w:gridSpan w:val="2"/>
            <w:vAlign w:val="center"/>
          </w:tcPr>
          <w:p w14:paraId="3D0400C4" w14:textId="77777777" w:rsidR="00D1729F" w:rsidRPr="00DC52D8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контрольные органы в сфере закупок (ФАС России, Федеральное казначейство) по результатам мероприятий по итогам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D9E3F42" w14:textId="77777777" w:rsidR="00D1729F" w:rsidRDefault="003C4827" w:rsidP="0086194B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AEDC1F0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0C7A214F" w14:textId="77777777" w:rsidTr="004F22D1">
        <w:trPr>
          <w:trHeight w:val="429"/>
        </w:trPr>
        <w:tc>
          <w:tcPr>
            <w:tcW w:w="5000" w:type="pct"/>
            <w:gridSpan w:val="5"/>
            <w:vAlign w:val="center"/>
          </w:tcPr>
          <w:p w14:paraId="60A3F1A5" w14:textId="77777777" w:rsidR="00D1729F" w:rsidRPr="00DC52D8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Установление причин</w:t>
            </w:r>
          </w:p>
        </w:tc>
      </w:tr>
      <w:tr w:rsidR="004F22D1" w14:paraId="5E9F6D8F" w14:textId="77777777" w:rsidTr="004F22D1">
        <w:trPr>
          <w:trHeight w:val="20"/>
        </w:trPr>
        <w:tc>
          <w:tcPr>
            <w:tcW w:w="262" w:type="pct"/>
            <w:vAlign w:val="center"/>
          </w:tcPr>
          <w:p w14:paraId="445C896C" w14:textId="77777777" w:rsidR="004F22D1" w:rsidRDefault="004F22D1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7" w:type="pct"/>
            <w:gridSpan w:val="2"/>
            <w:vAlign w:val="center"/>
          </w:tcPr>
          <w:p w14:paraId="2D10D724" w14:textId="77777777" w:rsidR="004F22D1" w:rsidRDefault="004F22D1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причины отклонений, нарушений и недостатков, выявленных в ходе аудита в сфере закупок 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7A1A50EC" w14:textId="77777777" w:rsidR="004F22D1" w:rsidRPr="00DC52D8" w:rsidRDefault="003C4827" w:rsidP="003C4827">
            <w:pPr>
              <w:ind w:firstLine="0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Несоблюдение четкого исполнения требований Федерального закона № 44-ФЗ от 15.04.2013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729F" w14:paraId="63E1BC99" w14:textId="77777777" w:rsidTr="00DE6DD3">
        <w:trPr>
          <w:trHeight w:val="20"/>
        </w:trPr>
        <w:tc>
          <w:tcPr>
            <w:tcW w:w="5000" w:type="pct"/>
            <w:gridSpan w:val="5"/>
            <w:vAlign w:val="center"/>
          </w:tcPr>
          <w:p w14:paraId="253B02A8" w14:textId="77777777" w:rsidR="00D1729F" w:rsidRPr="00DC52D8" w:rsidRDefault="00D1729F" w:rsidP="004F22D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F22D1" w14:paraId="79CC89B8" w14:textId="77777777" w:rsidTr="004F22D1">
        <w:trPr>
          <w:trHeight w:val="20"/>
        </w:trPr>
        <w:tc>
          <w:tcPr>
            <w:tcW w:w="262" w:type="pct"/>
            <w:vAlign w:val="center"/>
          </w:tcPr>
          <w:p w14:paraId="660D240E" w14:textId="77777777" w:rsidR="004F22D1" w:rsidRDefault="004F22D1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7" w:type="pct"/>
            <w:gridSpan w:val="2"/>
            <w:vAlign w:val="center"/>
          </w:tcPr>
          <w:p w14:paraId="212D0B33" w14:textId="77777777" w:rsidR="004F22D1" w:rsidRPr="00DC52D8" w:rsidRDefault="004F22D1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58135C66" w14:textId="77777777" w:rsidR="003C4827" w:rsidRPr="00DC52D8" w:rsidRDefault="003C4827" w:rsidP="003C4827">
            <w:pPr>
              <w:ind w:firstLine="0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Обеспечить выполнение положений Федерального закона № 44-ФЗ от 15.04.2013 «О контрактной системе в сфере закупок товаров, работ, услуг для обеспечения государственных и муниципальных нужд». Обеспечить надлежащий контроль со стороны ответственных лиц и юридических служб.</w:t>
            </w:r>
          </w:p>
        </w:tc>
      </w:tr>
    </w:tbl>
    <w:p w14:paraId="36CC61CA" w14:textId="77777777" w:rsidR="00D1729F" w:rsidRDefault="00D1729F" w:rsidP="00D1729F">
      <w:pPr>
        <w:ind w:left="11057" w:firstLine="0"/>
        <w:jc w:val="left"/>
      </w:pPr>
    </w:p>
    <w:p w14:paraId="59D0454B" w14:textId="77777777" w:rsidR="00925FB5" w:rsidRDefault="001628F5" w:rsidP="00D1729F">
      <w:pPr>
        <w:ind w:left="-426" w:firstLine="1135"/>
      </w:pPr>
    </w:p>
    <w:sectPr w:rsidR="00925FB5" w:rsidSect="00D1729F">
      <w:headerReference w:type="default" r:id="rId6"/>
      <w:headerReference w:type="first" r:id="rId7"/>
      <w:pgSz w:w="16838" w:h="11906" w:orient="landscape" w:code="9"/>
      <w:pgMar w:top="1418" w:right="539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E5FE5" w14:textId="77777777" w:rsidR="001628F5" w:rsidRDefault="001628F5" w:rsidP="00A51E9A">
      <w:r>
        <w:separator/>
      </w:r>
    </w:p>
  </w:endnote>
  <w:endnote w:type="continuationSeparator" w:id="0">
    <w:p w14:paraId="15028B56" w14:textId="77777777" w:rsidR="001628F5" w:rsidRDefault="001628F5" w:rsidP="00A5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8ED30" w14:textId="77777777" w:rsidR="001628F5" w:rsidRDefault="001628F5" w:rsidP="00A51E9A">
      <w:r>
        <w:separator/>
      </w:r>
    </w:p>
  </w:footnote>
  <w:footnote w:type="continuationSeparator" w:id="0">
    <w:p w14:paraId="404AACD4" w14:textId="77777777" w:rsidR="001628F5" w:rsidRDefault="001628F5" w:rsidP="00A5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2069633"/>
      <w:docPartObj>
        <w:docPartGallery w:val="Page Numbers (Top of Page)"/>
        <w:docPartUnique/>
      </w:docPartObj>
    </w:sdtPr>
    <w:sdtEndPr/>
    <w:sdtContent>
      <w:p w14:paraId="351B8AC6" w14:textId="77777777" w:rsidR="000A6E6D" w:rsidRDefault="000A6E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98E">
          <w:rPr>
            <w:noProof/>
          </w:rPr>
          <w:t>5</w:t>
        </w:r>
        <w:r>
          <w:fldChar w:fldCharType="end"/>
        </w:r>
      </w:p>
    </w:sdtContent>
  </w:sdt>
  <w:p w14:paraId="7CA7A91D" w14:textId="77777777" w:rsidR="000A6E6D" w:rsidRDefault="000A6E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22995" w14:textId="77777777" w:rsidR="00A51E9A" w:rsidRDefault="00A51E9A" w:rsidP="00A51E9A">
    <w:pPr>
      <w:pStyle w:val="a3"/>
      <w:jc w:val="right"/>
    </w:pPr>
    <w: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9F"/>
    <w:rsid w:val="000A6E6D"/>
    <w:rsid w:val="001628F5"/>
    <w:rsid w:val="00336056"/>
    <w:rsid w:val="003A0857"/>
    <w:rsid w:val="003C307B"/>
    <w:rsid w:val="003C4827"/>
    <w:rsid w:val="00422D2E"/>
    <w:rsid w:val="004F22D1"/>
    <w:rsid w:val="00641AF9"/>
    <w:rsid w:val="007C0032"/>
    <w:rsid w:val="0086194B"/>
    <w:rsid w:val="008C2446"/>
    <w:rsid w:val="008E5826"/>
    <w:rsid w:val="00A31616"/>
    <w:rsid w:val="00A51E9A"/>
    <w:rsid w:val="00AA17EA"/>
    <w:rsid w:val="00AC446C"/>
    <w:rsid w:val="00BC69D8"/>
    <w:rsid w:val="00BD73DD"/>
    <w:rsid w:val="00C138AB"/>
    <w:rsid w:val="00D1729F"/>
    <w:rsid w:val="00E034D2"/>
    <w:rsid w:val="00E37ADF"/>
    <w:rsid w:val="00E41BA7"/>
    <w:rsid w:val="00EA01BE"/>
    <w:rsid w:val="00F44CBE"/>
    <w:rsid w:val="00FC098E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3DD22"/>
  <w15:chartTrackingRefBased/>
  <w15:docId w15:val="{2F086766-0063-4115-958E-B59F8438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E9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51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1E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Подобедова</dc:creator>
  <cp:keywords/>
  <dc:description/>
  <cp:lastModifiedBy>User</cp:lastModifiedBy>
  <cp:revision>4</cp:revision>
  <dcterms:created xsi:type="dcterms:W3CDTF">2022-03-16T09:44:00Z</dcterms:created>
  <dcterms:modified xsi:type="dcterms:W3CDTF">2022-03-16T13:02:00Z</dcterms:modified>
</cp:coreProperties>
</file>