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C11" w:rsidRDefault="00B83A30">
      <w:pPr>
        <w:widowControl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rsidR="001D2C11" w:rsidRDefault="00B83A30" w:rsidP="00A06363">
      <w:pPr>
        <w:widowControl w:val="0"/>
        <w:spacing w:after="0" w:line="240" w:lineRule="auto"/>
        <w:jc w:val="center"/>
      </w:pPr>
      <w:r>
        <w:rPr>
          <w:rFonts w:ascii="Times New Roman" w:hAnsi="Times New Roman" w:cs="Times New Roman"/>
          <w:bCs/>
          <w:sz w:val="28"/>
          <w:szCs w:val="28"/>
        </w:rPr>
        <w:t>РОССИЙСКАЯ ФЕДЕРАЦИЯ</w:t>
      </w:r>
    </w:p>
    <w:p w:rsidR="001D2C11" w:rsidRDefault="00B83A30" w:rsidP="00A06363">
      <w:pPr>
        <w:widowControl w:val="0"/>
        <w:spacing w:after="0" w:line="240" w:lineRule="auto"/>
        <w:jc w:val="center"/>
      </w:pPr>
      <w:r>
        <w:rPr>
          <w:rFonts w:ascii="Times New Roman" w:hAnsi="Times New Roman" w:cs="Times New Roman"/>
          <w:bCs/>
          <w:sz w:val="28"/>
          <w:szCs w:val="28"/>
        </w:rPr>
        <w:t>БРЯНСКАЯ ОБЛАСТЬ</w:t>
      </w:r>
      <w:r w:rsidR="00A06363">
        <w:rPr>
          <w:rFonts w:ascii="Times New Roman" w:hAnsi="Times New Roman" w:cs="Times New Roman"/>
          <w:bCs/>
          <w:sz w:val="28"/>
          <w:szCs w:val="28"/>
        </w:rPr>
        <w:t xml:space="preserve"> ПОГАРСКИЙ РАЙОН</w:t>
      </w:r>
    </w:p>
    <w:p w:rsidR="001D2C11" w:rsidRDefault="00A06363" w:rsidP="00A06363">
      <w:pPr>
        <w:widowControl w:val="0"/>
        <w:spacing w:after="0" w:line="240" w:lineRule="auto"/>
        <w:jc w:val="center"/>
      </w:pPr>
      <w:r>
        <w:rPr>
          <w:rFonts w:ascii="Times New Roman" w:hAnsi="Times New Roman" w:cs="Times New Roman"/>
          <w:bCs/>
          <w:sz w:val="28"/>
          <w:szCs w:val="28"/>
        </w:rPr>
        <w:t>ДОЛБОТОВСКИЙ</w:t>
      </w:r>
      <w:r w:rsidR="00B83A30">
        <w:rPr>
          <w:rFonts w:ascii="Times New Roman" w:hAnsi="Times New Roman" w:cs="Times New Roman"/>
          <w:bCs/>
          <w:sz w:val="28"/>
          <w:szCs w:val="28"/>
        </w:rPr>
        <w:t xml:space="preserve">  СЕЛЬСКИЙ СОВЕТ НАРОДНЫХ ДЕПУТАТОВ</w:t>
      </w:r>
    </w:p>
    <w:p w:rsidR="001D2C11" w:rsidRDefault="001D2C11" w:rsidP="00A06363">
      <w:pPr>
        <w:widowControl w:val="0"/>
        <w:spacing w:after="0" w:line="240" w:lineRule="auto"/>
        <w:jc w:val="center"/>
        <w:rPr>
          <w:rFonts w:ascii="Times New Roman" w:hAnsi="Times New Roman" w:cs="Times New Roman"/>
          <w:bCs/>
          <w:sz w:val="28"/>
          <w:szCs w:val="28"/>
        </w:rPr>
      </w:pPr>
    </w:p>
    <w:p w:rsidR="001D2C11" w:rsidRDefault="00B83A30" w:rsidP="00A06363">
      <w:pPr>
        <w:widowControl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РЕШЕНИЕ</w:t>
      </w:r>
    </w:p>
    <w:p w:rsidR="001D2C11" w:rsidRDefault="001D2C11">
      <w:pPr>
        <w:widowControl w:val="0"/>
        <w:spacing w:after="0" w:line="240" w:lineRule="auto"/>
        <w:rPr>
          <w:rFonts w:ascii="Times New Roman" w:hAnsi="Times New Roman" w:cs="Times New Roman"/>
          <w:bCs/>
          <w:sz w:val="28"/>
          <w:szCs w:val="28"/>
        </w:rPr>
      </w:pPr>
    </w:p>
    <w:p w:rsidR="001D2C11" w:rsidRDefault="00A06363">
      <w:pPr>
        <w:widowControl w:val="0"/>
        <w:spacing w:after="0" w:line="240" w:lineRule="auto"/>
        <w:rPr>
          <w:rFonts w:ascii="Times New Roman" w:hAnsi="Times New Roman" w:cs="Times New Roman"/>
          <w:bCs/>
          <w:sz w:val="28"/>
          <w:szCs w:val="28"/>
        </w:rPr>
      </w:pPr>
      <w:r>
        <w:rPr>
          <w:rFonts w:ascii="Times New Roman" w:hAnsi="Times New Roman" w:cs="Times New Roman"/>
          <w:bCs/>
          <w:sz w:val="28"/>
          <w:szCs w:val="28"/>
        </w:rPr>
        <w:t>от   20.07</w:t>
      </w:r>
      <w:r w:rsidR="00B83A30">
        <w:rPr>
          <w:rFonts w:ascii="Times New Roman" w:hAnsi="Times New Roman" w:cs="Times New Roman"/>
          <w:bCs/>
          <w:sz w:val="28"/>
          <w:szCs w:val="28"/>
        </w:rPr>
        <w:t xml:space="preserve">.2018 г.                                                  </w:t>
      </w:r>
      <w:r>
        <w:rPr>
          <w:rFonts w:ascii="Times New Roman" w:hAnsi="Times New Roman" w:cs="Times New Roman"/>
          <w:bCs/>
          <w:sz w:val="28"/>
          <w:szCs w:val="28"/>
        </w:rPr>
        <w:t xml:space="preserve">                           № 3-92</w:t>
      </w:r>
    </w:p>
    <w:p w:rsidR="001D2C11" w:rsidRDefault="001D2C11">
      <w:pPr>
        <w:widowControl w:val="0"/>
        <w:spacing w:after="0" w:line="240" w:lineRule="auto"/>
        <w:jc w:val="center"/>
        <w:rPr>
          <w:rFonts w:ascii="Times New Roman" w:hAnsi="Times New Roman" w:cs="Times New Roman"/>
          <w:b/>
          <w:bCs/>
          <w:sz w:val="28"/>
          <w:szCs w:val="28"/>
        </w:rPr>
      </w:pPr>
    </w:p>
    <w:p w:rsidR="001D2C11" w:rsidRDefault="00B83A30">
      <w:pPr>
        <w:spacing w:after="0" w:line="240" w:lineRule="auto"/>
        <w:ind w:firstLine="709"/>
        <w:jc w:val="both"/>
      </w:pPr>
      <w:r>
        <w:rPr>
          <w:rFonts w:ascii="Times New Roman" w:hAnsi="Times New Roman" w:cs="Times New Roman"/>
          <w:sz w:val="28"/>
          <w:szCs w:val="28"/>
        </w:rPr>
        <w:t xml:space="preserve">«Об утверждении </w:t>
      </w:r>
      <w:hyperlink w:anchor="Par30">
        <w:proofErr w:type="gramStart"/>
        <w:r>
          <w:rPr>
            <w:rStyle w:val="-"/>
            <w:rFonts w:ascii="Times New Roman" w:hAnsi="Times New Roman" w:cs="Times New Roman"/>
            <w:color w:val="00000A"/>
            <w:sz w:val="28"/>
            <w:szCs w:val="28"/>
            <w:u w:val="none"/>
          </w:rPr>
          <w:t>Поряд</w:t>
        </w:r>
      </w:hyperlink>
      <w:r>
        <w:rPr>
          <w:rFonts w:ascii="Times New Roman" w:hAnsi="Times New Roman" w:cs="Times New Roman"/>
          <w:sz w:val="28"/>
          <w:szCs w:val="28"/>
        </w:rPr>
        <w:t>ка</w:t>
      </w:r>
      <w:proofErr w:type="gramEnd"/>
      <w:r>
        <w:rPr>
          <w:rFonts w:ascii="Times New Roman" w:hAnsi="Times New Roman" w:cs="Times New Roman"/>
          <w:sz w:val="28"/>
          <w:szCs w:val="28"/>
        </w:rPr>
        <w:t xml:space="preserve"> предоставления проектов нормативных правовых актов и нормативных правовых актов органов местного самоуправления муниципального образования в прокуратуру района для проверки на предмет законности и проведения антикоррупционной экспертизы». </w:t>
      </w:r>
    </w:p>
    <w:p w:rsidR="001D2C11" w:rsidRDefault="001D2C11">
      <w:pPr>
        <w:widowControl w:val="0"/>
        <w:spacing w:after="0" w:line="240" w:lineRule="auto"/>
        <w:jc w:val="center"/>
        <w:rPr>
          <w:rFonts w:ascii="Times New Roman" w:hAnsi="Times New Roman" w:cs="Times New Roman"/>
          <w:b/>
          <w:bCs/>
          <w:sz w:val="28"/>
          <w:szCs w:val="28"/>
        </w:rPr>
      </w:pPr>
    </w:p>
    <w:p w:rsidR="001D2C11" w:rsidRDefault="001D2C11">
      <w:pPr>
        <w:widowControl w:val="0"/>
        <w:spacing w:after="0" w:line="240" w:lineRule="auto"/>
        <w:rPr>
          <w:rFonts w:ascii="Times New Roman" w:hAnsi="Times New Roman" w:cs="Times New Roman"/>
          <w:sz w:val="28"/>
          <w:szCs w:val="28"/>
        </w:rPr>
      </w:pPr>
    </w:p>
    <w:p w:rsidR="001D2C11" w:rsidRDefault="00B83A30">
      <w:pPr>
        <w:widowControl w:val="0"/>
        <w:spacing w:after="0" w:line="240" w:lineRule="auto"/>
        <w:ind w:firstLine="540"/>
        <w:jc w:val="both"/>
      </w:pPr>
      <w:r>
        <w:rPr>
          <w:rFonts w:ascii="Times New Roman" w:hAnsi="Times New Roman" w:cs="Times New Roman"/>
          <w:sz w:val="28"/>
          <w:szCs w:val="28"/>
        </w:rPr>
        <w:t xml:space="preserve">В соответствии с Федеральным </w:t>
      </w:r>
      <w:hyperlink r:id="rId7">
        <w:r>
          <w:rPr>
            <w:rStyle w:val="-"/>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8">
        <w:r>
          <w:rPr>
            <w:rStyle w:val="-"/>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17.07.2009 № 172-ФЗ «Об антикоррупционной экспертизе нормативных правовых актов и проектов нормативных правовых актов», руководствуясь </w:t>
      </w:r>
      <w:hyperlink r:id="rId9">
        <w:r>
          <w:rPr>
            <w:rStyle w:val="-"/>
            <w:rFonts w:ascii="Times New Roman" w:hAnsi="Times New Roman" w:cs="Times New Roman"/>
            <w:color w:val="0000FF"/>
            <w:sz w:val="28"/>
            <w:szCs w:val="28"/>
          </w:rPr>
          <w:t>Уставом</w:t>
        </w:r>
      </w:hyperlink>
      <w:r>
        <w:rPr>
          <w:rFonts w:ascii="Times New Roman" w:hAnsi="Times New Roman" w:cs="Times New Roman"/>
          <w:sz w:val="28"/>
          <w:szCs w:val="28"/>
        </w:rPr>
        <w:t xml:space="preserve"> муницип</w:t>
      </w:r>
      <w:r w:rsidR="00A06363">
        <w:rPr>
          <w:rFonts w:ascii="Times New Roman" w:hAnsi="Times New Roman" w:cs="Times New Roman"/>
          <w:sz w:val="28"/>
          <w:szCs w:val="28"/>
        </w:rPr>
        <w:t>ального образования «Долботовское</w:t>
      </w:r>
      <w:r>
        <w:rPr>
          <w:rFonts w:ascii="Times New Roman" w:hAnsi="Times New Roman" w:cs="Times New Roman"/>
          <w:sz w:val="28"/>
          <w:szCs w:val="28"/>
        </w:rPr>
        <w:t xml:space="preserve"> с</w:t>
      </w:r>
      <w:r w:rsidR="00A06363">
        <w:rPr>
          <w:rFonts w:ascii="Times New Roman" w:hAnsi="Times New Roman" w:cs="Times New Roman"/>
          <w:sz w:val="28"/>
          <w:szCs w:val="28"/>
        </w:rPr>
        <w:t>ельское поселение»,  Долботовский</w:t>
      </w:r>
      <w:r>
        <w:rPr>
          <w:rFonts w:ascii="Times New Roman" w:hAnsi="Times New Roman" w:cs="Times New Roman"/>
          <w:sz w:val="28"/>
          <w:szCs w:val="28"/>
        </w:rPr>
        <w:t xml:space="preserve"> </w:t>
      </w:r>
      <w:proofErr w:type="gramStart"/>
      <w:r>
        <w:rPr>
          <w:rFonts w:ascii="Times New Roman" w:hAnsi="Times New Roman" w:cs="Times New Roman"/>
          <w:sz w:val="28"/>
          <w:szCs w:val="28"/>
        </w:rPr>
        <w:t>сельский</w:t>
      </w:r>
      <w:proofErr w:type="gramEnd"/>
      <w:r>
        <w:rPr>
          <w:rFonts w:ascii="Times New Roman" w:hAnsi="Times New Roman" w:cs="Times New Roman"/>
          <w:sz w:val="28"/>
          <w:szCs w:val="28"/>
        </w:rPr>
        <w:t xml:space="preserve"> Советом народных депутатов решил:</w:t>
      </w:r>
    </w:p>
    <w:p w:rsidR="001D2C11" w:rsidRDefault="00B83A30">
      <w:pPr>
        <w:widowControl w:val="0"/>
        <w:spacing w:after="0" w:line="240" w:lineRule="auto"/>
        <w:ind w:firstLine="540"/>
        <w:jc w:val="both"/>
      </w:pPr>
      <w:r>
        <w:rPr>
          <w:rFonts w:ascii="Times New Roman" w:hAnsi="Times New Roman" w:cs="Times New Roman"/>
          <w:sz w:val="28"/>
          <w:szCs w:val="28"/>
        </w:rPr>
        <w:t xml:space="preserve">1. Утвердить прилагаемый </w:t>
      </w:r>
      <w:hyperlink w:anchor="Par30">
        <w:r>
          <w:rPr>
            <w:rStyle w:val="-"/>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предоставления проектов нормативных правовых актов и нормативных правовых актов органов местного самоуправления муницип</w:t>
      </w:r>
      <w:r w:rsidR="00A06363">
        <w:rPr>
          <w:rFonts w:ascii="Times New Roman" w:hAnsi="Times New Roman" w:cs="Times New Roman"/>
          <w:sz w:val="28"/>
          <w:szCs w:val="28"/>
        </w:rPr>
        <w:t>ального образования «Долботовское</w:t>
      </w:r>
      <w:r>
        <w:rPr>
          <w:rFonts w:ascii="Times New Roman" w:hAnsi="Times New Roman" w:cs="Times New Roman"/>
          <w:sz w:val="28"/>
          <w:szCs w:val="28"/>
        </w:rPr>
        <w:t xml:space="preserve"> сельское поселение» в прокуратуру Погарского района для проверки на предмет законности и проведения антикоррупционной экспертизы.</w:t>
      </w:r>
    </w:p>
    <w:p w:rsidR="001D2C11" w:rsidRDefault="00B83A30">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Решение вступает в силу в день, следующий за днем его официального обнародования.</w:t>
      </w:r>
    </w:p>
    <w:p w:rsidR="001D2C11" w:rsidRDefault="001D2C11">
      <w:pPr>
        <w:widowControl w:val="0"/>
        <w:spacing w:after="0" w:line="240" w:lineRule="auto"/>
        <w:jc w:val="right"/>
        <w:rPr>
          <w:rFonts w:ascii="Times New Roman" w:hAnsi="Times New Roman" w:cs="Times New Roman"/>
          <w:sz w:val="28"/>
          <w:szCs w:val="28"/>
        </w:rPr>
      </w:pPr>
    </w:p>
    <w:p w:rsidR="001D2C11" w:rsidRDefault="001D2C11">
      <w:pPr>
        <w:widowControl w:val="0"/>
        <w:spacing w:after="0" w:line="240" w:lineRule="auto"/>
        <w:jc w:val="right"/>
        <w:rPr>
          <w:rFonts w:ascii="Times New Roman" w:hAnsi="Times New Roman" w:cs="Times New Roman"/>
          <w:sz w:val="28"/>
          <w:szCs w:val="28"/>
        </w:rPr>
      </w:pPr>
    </w:p>
    <w:p w:rsidR="001D2C11" w:rsidRDefault="001D2C11">
      <w:pPr>
        <w:widowControl w:val="0"/>
        <w:spacing w:after="0" w:line="240" w:lineRule="auto"/>
        <w:jc w:val="right"/>
        <w:rPr>
          <w:rFonts w:ascii="Times New Roman" w:hAnsi="Times New Roman" w:cs="Times New Roman"/>
          <w:sz w:val="28"/>
          <w:szCs w:val="28"/>
        </w:rPr>
      </w:pPr>
    </w:p>
    <w:p w:rsidR="001D2C11" w:rsidRDefault="00A06363">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Глава Долботовского</w:t>
      </w:r>
    </w:p>
    <w:p w:rsidR="001D2C11" w:rsidRDefault="00A06363">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с</w:t>
      </w:r>
      <w:r w:rsidR="00B83A30">
        <w:rPr>
          <w:rFonts w:ascii="Times New Roman" w:hAnsi="Times New Roman" w:cs="Times New Roman"/>
          <w:sz w:val="28"/>
          <w:szCs w:val="28"/>
        </w:rPr>
        <w:t xml:space="preserve">ельского поселения                          </w:t>
      </w:r>
      <w:r>
        <w:rPr>
          <w:rFonts w:ascii="Times New Roman" w:hAnsi="Times New Roman" w:cs="Times New Roman"/>
          <w:sz w:val="28"/>
          <w:szCs w:val="28"/>
        </w:rPr>
        <w:t xml:space="preserve">        В. В. Афанасенко</w:t>
      </w:r>
    </w:p>
    <w:p w:rsidR="001D2C11" w:rsidRDefault="001D2C11">
      <w:pPr>
        <w:widowControl w:val="0"/>
        <w:spacing w:after="0" w:line="240" w:lineRule="auto"/>
        <w:rPr>
          <w:rFonts w:ascii="Times New Roman" w:hAnsi="Times New Roman" w:cs="Times New Roman"/>
          <w:sz w:val="28"/>
          <w:szCs w:val="28"/>
        </w:rPr>
      </w:pPr>
    </w:p>
    <w:p w:rsidR="001D2C11" w:rsidRDefault="001D2C11">
      <w:pPr>
        <w:widowControl w:val="0"/>
        <w:spacing w:after="0" w:line="240" w:lineRule="auto"/>
        <w:rPr>
          <w:rFonts w:ascii="Times New Roman" w:hAnsi="Times New Roman" w:cs="Times New Roman"/>
          <w:sz w:val="28"/>
          <w:szCs w:val="28"/>
        </w:rPr>
      </w:pPr>
    </w:p>
    <w:p w:rsidR="001D2C11" w:rsidRDefault="001D2C11">
      <w:pPr>
        <w:widowControl w:val="0"/>
        <w:spacing w:after="0" w:line="240" w:lineRule="auto"/>
        <w:rPr>
          <w:rFonts w:ascii="Times New Roman" w:hAnsi="Times New Roman" w:cs="Times New Roman"/>
          <w:sz w:val="28"/>
          <w:szCs w:val="28"/>
        </w:rPr>
      </w:pPr>
    </w:p>
    <w:p w:rsidR="001D2C11" w:rsidRDefault="001D2C11">
      <w:pPr>
        <w:widowControl w:val="0"/>
        <w:spacing w:after="0" w:line="240" w:lineRule="auto"/>
        <w:jc w:val="right"/>
        <w:rPr>
          <w:rFonts w:ascii="Times New Roman" w:hAnsi="Times New Roman" w:cs="Times New Roman"/>
          <w:sz w:val="28"/>
          <w:szCs w:val="28"/>
        </w:rPr>
      </w:pPr>
    </w:p>
    <w:p w:rsidR="001D2C11" w:rsidRDefault="001D2C11">
      <w:pPr>
        <w:widowControl w:val="0"/>
        <w:spacing w:after="0" w:line="240" w:lineRule="auto"/>
        <w:jc w:val="right"/>
        <w:rPr>
          <w:rFonts w:ascii="Times New Roman" w:hAnsi="Times New Roman" w:cs="Times New Roman"/>
          <w:sz w:val="28"/>
          <w:szCs w:val="28"/>
        </w:rPr>
      </w:pPr>
    </w:p>
    <w:p w:rsidR="001D2C11" w:rsidRDefault="001D2C11">
      <w:pPr>
        <w:widowControl w:val="0"/>
        <w:spacing w:after="0" w:line="240" w:lineRule="auto"/>
        <w:jc w:val="right"/>
        <w:rPr>
          <w:rFonts w:ascii="Times New Roman" w:hAnsi="Times New Roman" w:cs="Times New Roman"/>
          <w:sz w:val="28"/>
          <w:szCs w:val="28"/>
        </w:rPr>
      </w:pPr>
    </w:p>
    <w:p w:rsidR="001D2C11" w:rsidRDefault="001D2C11">
      <w:pPr>
        <w:widowControl w:val="0"/>
        <w:spacing w:after="0" w:line="240" w:lineRule="auto"/>
        <w:jc w:val="right"/>
        <w:rPr>
          <w:rFonts w:ascii="Times New Roman" w:hAnsi="Times New Roman" w:cs="Times New Roman"/>
          <w:sz w:val="28"/>
          <w:szCs w:val="28"/>
        </w:rPr>
      </w:pPr>
    </w:p>
    <w:p w:rsidR="001D2C11" w:rsidRDefault="001D2C11">
      <w:pPr>
        <w:widowControl w:val="0"/>
        <w:spacing w:after="0" w:line="240" w:lineRule="auto"/>
        <w:jc w:val="right"/>
        <w:rPr>
          <w:rFonts w:ascii="Times New Roman" w:hAnsi="Times New Roman" w:cs="Times New Roman"/>
          <w:sz w:val="28"/>
          <w:szCs w:val="28"/>
        </w:rPr>
      </w:pPr>
    </w:p>
    <w:p w:rsidR="00CE0F34" w:rsidRDefault="00CE0F34">
      <w:pPr>
        <w:widowControl w:val="0"/>
        <w:spacing w:after="0" w:line="240" w:lineRule="auto"/>
        <w:jc w:val="right"/>
        <w:rPr>
          <w:rFonts w:ascii="Times New Roman" w:hAnsi="Times New Roman" w:cs="Times New Roman"/>
          <w:sz w:val="28"/>
          <w:szCs w:val="28"/>
        </w:rPr>
      </w:pPr>
    </w:p>
    <w:p w:rsidR="001D2C11" w:rsidRDefault="001D2C11">
      <w:pPr>
        <w:widowControl w:val="0"/>
        <w:spacing w:after="0" w:line="240" w:lineRule="auto"/>
        <w:jc w:val="right"/>
        <w:rPr>
          <w:rFonts w:ascii="Times New Roman" w:hAnsi="Times New Roman" w:cs="Times New Roman"/>
          <w:sz w:val="28"/>
          <w:szCs w:val="28"/>
        </w:rPr>
      </w:pPr>
    </w:p>
    <w:p w:rsidR="001D2C11" w:rsidRDefault="00B83A30">
      <w:pPr>
        <w:widowControl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1D2C11" w:rsidRDefault="00A06363">
      <w:pPr>
        <w:widowControl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решению Долботовского</w:t>
      </w:r>
    </w:p>
    <w:p w:rsidR="001D2C11" w:rsidRDefault="00B83A30">
      <w:pPr>
        <w:widowControl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сельского Совета </w:t>
      </w:r>
      <w:proofErr w:type="gramStart"/>
      <w:r>
        <w:rPr>
          <w:rFonts w:ascii="Times New Roman" w:hAnsi="Times New Roman" w:cs="Times New Roman"/>
          <w:sz w:val="28"/>
          <w:szCs w:val="28"/>
        </w:rPr>
        <w:t>народных</w:t>
      </w:r>
      <w:proofErr w:type="gramEnd"/>
    </w:p>
    <w:p w:rsidR="001D2C11" w:rsidRDefault="00B83A30">
      <w:pPr>
        <w:widowControl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депутатов</w:t>
      </w:r>
    </w:p>
    <w:p w:rsidR="001D2C11" w:rsidRDefault="00A06363">
      <w:pPr>
        <w:widowControl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20.07.2018 г. № 3-92</w:t>
      </w:r>
    </w:p>
    <w:p w:rsidR="001D2C11" w:rsidRDefault="001D2C11">
      <w:pPr>
        <w:widowControl w:val="0"/>
        <w:spacing w:after="0" w:line="240" w:lineRule="auto"/>
        <w:jc w:val="center"/>
        <w:rPr>
          <w:rFonts w:ascii="Times New Roman" w:hAnsi="Times New Roman" w:cs="Times New Roman"/>
          <w:sz w:val="28"/>
          <w:szCs w:val="28"/>
        </w:rPr>
      </w:pPr>
    </w:p>
    <w:p w:rsidR="001D2C11" w:rsidRDefault="001D2C11">
      <w:pPr>
        <w:widowControl w:val="0"/>
        <w:spacing w:after="0" w:line="240" w:lineRule="auto"/>
        <w:jc w:val="center"/>
        <w:rPr>
          <w:rFonts w:ascii="Times New Roman" w:hAnsi="Times New Roman" w:cs="Times New Roman"/>
          <w:b/>
          <w:bCs/>
          <w:sz w:val="28"/>
          <w:szCs w:val="28"/>
        </w:rPr>
      </w:pPr>
      <w:bookmarkStart w:id="0" w:name="Par30"/>
      <w:bookmarkEnd w:id="0"/>
    </w:p>
    <w:p w:rsidR="001D2C11" w:rsidRDefault="00B83A30">
      <w:pPr>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w:t>
      </w:r>
    </w:p>
    <w:p w:rsidR="001D2C11" w:rsidRDefault="00B83A30">
      <w:pPr>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 ПРОЕКТОВ НОРМАТИВНЫХ ПРАВОВЫХ АКТОВ И НОРМАТИВНЫХ ПРАВОВЫХ АКТОВ ОРГАНОВ МЕСТНОГО САМОУПРАВЛЕНИЯ МУНИЦИПАЛЬНОГО</w:t>
      </w:r>
    </w:p>
    <w:p w:rsidR="001D2C11" w:rsidRDefault="00A06363" w:rsidP="00A06363">
      <w:pPr>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ОБРАЗОВАНИЯ «ДОЛБОТОВСКОЕ</w:t>
      </w:r>
      <w:r w:rsidR="00B83A30">
        <w:rPr>
          <w:rFonts w:ascii="Times New Roman" w:hAnsi="Times New Roman" w:cs="Times New Roman"/>
          <w:b/>
          <w:bCs/>
          <w:sz w:val="28"/>
          <w:szCs w:val="28"/>
        </w:rPr>
        <w:t xml:space="preserve"> СЕЛЬСКОЕ ПОСЕЛЕНИЕ» В ПРОКУРАТУРУ ПОГАРСКОГО РАЙОНА ДЛЯ ПРОВЕРКИ НА ПРЕДМЕТ ЗАКОННОСТИ</w:t>
      </w:r>
      <w:r>
        <w:rPr>
          <w:rFonts w:ascii="Times New Roman" w:hAnsi="Times New Roman" w:cs="Times New Roman"/>
          <w:b/>
          <w:bCs/>
          <w:sz w:val="28"/>
          <w:szCs w:val="28"/>
        </w:rPr>
        <w:t xml:space="preserve"> </w:t>
      </w:r>
      <w:bookmarkStart w:id="1" w:name="_GoBack"/>
      <w:bookmarkEnd w:id="1"/>
      <w:r w:rsidR="00B83A30">
        <w:rPr>
          <w:rFonts w:ascii="Times New Roman" w:hAnsi="Times New Roman" w:cs="Times New Roman"/>
          <w:b/>
          <w:bCs/>
          <w:sz w:val="28"/>
          <w:szCs w:val="28"/>
        </w:rPr>
        <w:t>И ПРОВЕДЕНИЯ АНТИКОРРУПЦИОННОЙ ЭКСПЕРТИЗЫ</w:t>
      </w:r>
    </w:p>
    <w:p w:rsidR="001D2C11" w:rsidRDefault="001D2C11">
      <w:pPr>
        <w:widowControl w:val="0"/>
        <w:spacing w:after="0" w:line="240" w:lineRule="auto"/>
        <w:jc w:val="center"/>
        <w:rPr>
          <w:rFonts w:ascii="Times New Roman" w:hAnsi="Times New Roman" w:cs="Times New Roman"/>
          <w:sz w:val="28"/>
          <w:szCs w:val="28"/>
        </w:rPr>
      </w:pPr>
    </w:p>
    <w:p w:rsidR="001D2C11" w:rsidRDefault="00B83A3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Настоящий Порядок предоставления проектов нормативных правовых актов и нормативных правовых актов органов местного самоуправления муницип</w:t>
      </w:r>
      <w:r w:rsidR="00A06363">
        <w:rPr>
          <w:rFonts w:ascii="Times New Roman" w:hAnsi="Times New Roman" w:cs="Times New Roman"/>
          <w:sz w:val="28"/>
          <w:szCs w:val="28"/>
        </w:rPr>
        <w:t>ального образования «Долботовское</w:t>
      </w:r>
      <w:r>
        <w:rPr>
          <w:rFonts w:ascii="Times New Roman" w:hAnsi="Times New Roman" w:cs="Times New Roman"/>
          <w:sz w:val="28"/>
          <w:szCs w:val="28"/>
        </w:rPr>
        <w:t xml:space="preserve"> сельское поселение» в прокуратуру       Погарского района для проверки на предмет законности и проведения антикоррупционной экспертизы (далее - Порядок) разработан для организации взаимодействия органов местного самоуправления муницип</w:t>
      </w:r>
      <w:r w:rsidR="00A06363">
        <w:rPr>
          <w:rFonts w:ascii="Times New Roman" w:hAnsi="Times New Roman" w:cs="Times New Roman"/>
          <w:sz w:val="28"/>
          <w:szCs w:val="28"/>
        </w:rPr>
        <w:t>ального образования «Долботовское</w:t>
      </w:r>
      <w:r>
        <w:rPr>
          <w:rFonts w:ascii="Times New Roman" w:hAnsi="Times New Roman" w:cs="Times New Roman"/>
          <w:sz w:val="28"/>
          <w:szCs w:val="28"/>
        </w:rPr>
        <w:t xml:space="preserve"> сельское поселение», уполномоченных принимать муниципальные нормативные правовые акты (далее – органы местного самоуправления), и прокуратуры Погарского района</w:t>
      </w:r>
      <w:proofErr w:type="gramEnd"/>
      <w:r>
        <w:rPr>
          <w:rFonts w:ascii="Times New Roman" w:hAnsi="Times New Roman" w:cs="Times New Roman"/>
          <w:sz w:val="28"/>
          <w:szCs w:val="28"/>
        </w:rPr>
        <w:t xml:space="preserve"> (далее – Прокуратура), целью которого является оказание органам местного самоуправления содействия в разработке проектов нормативных правовых актов и обеспечения соблюдения требований законности при их принятии посредством выявления в них нарушений закона,  </w:t>
      </w:r>
      <w:proofErr w:type="spellStart"/>
      <w:r>
        <w:rPr>
          <w:rFonts w:ascii="Times New Roman" w:hAnsi="Times New Roman" w:cs="Times New Roman"/>
          <w:sz w:val="28"/>
          <w:szCs w:val="28"/>
        </w:rPr>
        <w:t>коррупциогенных</w:t>
      </w:r>
      <w:proofErr w:type="spellEnd"/>
      <w:r>
        <w:rPr>
          <w:rFonts w:ascii="Times New Roman" w:hAnsi="Times New Roman" w:cs="Times New Roman"/>
          <w:sz w:val="28"/>
          <w:szCs w:val="28"/>
        </w:rPr>
        <w:t xml:space="preserve"> факторов и их последующего устранения.</w:t>
      </w:r>
    </w:p>
    <w:p w:rsidR="001D2C11" w:rsidRDefault="00B83A3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В целях настоящего постановления под нормативными правовыми актами понимаются принятые органами местного самоуправления документы, устанавливающие правовые нормы (правила поведения), обязательные для неопределенного круга лиц, рассчитанные на неоднократное применение, направленные на создание, урегулирование, изменение или прекращение общественных отношений, действующие на территории муницип</w:t>
      </w:r>
      <w:r w:rsidR="00A06363">
        <w:rPr>
          <w:rFonts w:ascii="Times New Roman" w:hAnsi="Times New Roman" w:cs="Times New Roman"/>
          <w:sz w:val="28"/>
          <w:szCs w:val="28"/>
        </w:rPr>
        <w:t>ального образования «Долботовское</w:t>
      </w:r>
      <w:r>
        <w:rPr>
          <w:rFonts w:ascii="Times New Roman" w:hAnsi="Times New Roman" w:cs="Times New Roman"/>
          <w:sz w:val="28"/>
          <w:szCs w:val="28"/>
        </w:rPr>
        <w:t xml:space="preserve"> сельское поселение» вне зависимости от существования конкретных правоотношений, предусмотренных таким документом.</w:t>
      </w:r>
      <w:proofErr w:type="gramEnd"/>
    </w:p>
    <w:p w:rsidR="001D2C11" w:rsidRDefault="00B83A3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Все проекты нормативных правовых актов и нормативные правовые акты органов местного самоуправления подлежат направлению в Прокуратуру для проверки на предмет законности и проведения антикоррупционной экспертизе.</w:t>
      </w:r>
    </w:p>
    <w:p w:rsidR="001D2C11" w:rsidRDefault="00B83A3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Проекты нормативных правовых актов предоставляются органами </w:t>
      </w:r>
      <w:r>
        <w:rPr>
          <w:rFonts w:ascii="Times New Roman" w:hAnsi="Times New Roman" w:cs="Times New Roman"/>
          <w:sz w:val="28"/>
          <w:szCs w:val="28"/>
        </w:rPr>
        <w:lastRenderedPageBreak/>
        <w:t>местного самоуправления в Прокуратуру не позднее, чем за десять дней до принятия нормативного правового акта для проведения антикоррупционной экспертизы и проверки на предмет законности.</w:t>
      </w:r>
    </w:p>
    <w:p w:rsidR="001D2C11" w:rsidRDefault="00B83A3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Прокуратурой в орган местного самоуправления, разработавший проект нормативного правового акта, представляется  информация о результатах проверки проекта нормативного правового акта (о выявленных нарушениях закона и (или) </w:t>
      </w:r>
      <w:proofErr w:type="spellStart"/>
      <w:r>
        <w:rPr>
          <w:rFonts w:ascii="Times New Roman" w:hAnsi="Times New Roman" w:cs="Times New Roman"/>
          <w:sz w:val="28"/>
          <w:szCs w:val="28"/>
        </w:rPr>
        <w:t>коррупциогенных</w:t>
      </w:r>
      <w:proofErr w:type="spellEnd"/>
      <w:r>
        <w:rPr>
          <w:rFonts w:ascii="Times New Roman" w:hAnsi="Times New Roman" w:cs="Times New Roman"/>
          <w:sz w:val="28"/>
          <w:szCs w:val="28"/>
        </w:rPr>
        <w:t xml:space="preserve"> факторах либо об отсутствии нарушений закона и (или) </w:t>
      </w:r>
      <w:proofErr w:type="spellStart"/>
      <w:r>
        <w:rPr>
          <w:rFonts w:ascii="Times New Roman" w:hAnsi="Times New Roman" w:cs="Times New Roman"/>
          <w:sz w:val="28"/>
          <w:szCs w:val="28"/>
        </w:rPr>
        <w:t>коррупциогенных</w:t>
      </w:r>
      <w:proofErr w:type="spellEnd"/>
      <w:r>
        <w:rPr>
          <w:rFonts w:ascii="Times New Roman" w:hAnsi="Times New Roman" w:cs="Times New Roman"/>
          <w:sz w:val="28"/>
          <w:szCs w:val="28"/>
        </w:rPr>
        <w:t xml:space="preserve"> факторов).  </w:t>
      </w:r>
    </w:p>
    <w:p w:rsidR="001D2C11" w:rsidRDefault="00B83A3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представленная прокуратурой, учитывается органами местного самоуправления при принятии нормативных правовых актов.</w:t>
      </w:r>
    </w:p>
    <w:p w:rsidR="001D2C11" w:rsidRDefault="00B83A3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Принятые нормативные правовые акты органов местного самоуправления в течение десяти дней после дня их принятия представляются в Прокуратуру для проведения антикоррупционной экспертизы и проверки на предмет законности.</w:t>
      </w:r>
    </w:p>
    <w:p w:rsidR="001D2C11" w:rsidRDefault="001D2C11">
      <w:pPr>
        <w:widowControl w:val="0"/>
        <w:spacing w:after="0" w:line="240" w:lineRule="auto"/>
        <w:ind w:firstLine="709"/>
        <w:jc w:val="both"/>
      </w:pPr>
    </w:p>
    <w:sectPr w:rsidR="001D2C11">
      <w:headerReference w:type="default" r:id="rId10"/>
      <w:pgSz w:w="11906" w:h="16838"/>
      <w:pgMar w:top="1134" w:right="851" w:bottom="1134" w:left="1701" w:header="709" w:footer="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D05" w:rsidRDefault="00ED2D05">
      <w:pPr>
        <w:spacing w:after="0" w:line="240" w:lineRule="auto"/>
      </w:pPr>
      <w:r>
        <w:separator/>
      </w:r>
    </w:p>
  </w:endnote>
  <w:endnote w:type="continuationSeparator" w:id="0">
    <w:p w:rsidR="00ED2D05" w:rsidRDefault="00ED2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D05" w:rsidRDefault="00ED2D05">
      <w:pPr>
        <w:spacing w:after="0" w:line="240" w:lineRule="auto"/>
      </w:pPr>
      <w:r>
        <w:separator/>
      </w:r>
    </w:p>
  </w:footnote>
  <w:footnote w:type="continuationSeparator" w:id="0">
    <w:p w:rsidR="00ED2D05" w:rsidRDefault="00ED2D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C11" w:rsidRDefault="00B83A30">
    <w:pPr>
      <w:pStyle w:val="ab"/>
      <w:jc w:val="center"/>
    </w:pPr>
    <w:r>
      <w:fldChar w:fldCharType="begin"/>
    </w:r>
    <w:r>
      <w:instrText>PAGE</w:instrText>
    </w:r>
    <w:r>
      <w:fldChar w:fldCharType="separate"/>
    </w:r>
    <w:r w:rsidR="00A06363">
      <w:rPr>
        <w:noProof/>
      </w:rPr>
      <w:t>3</w:t>
    </w:r>
    <w:r>
      <w:fldChar w:fldCharType="end"/>
    </w:r>
  </w:p>
  <w:p w:rsidR="001D2C11" w:rsidRDefault="001D2C11">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C11"/>
    <w:rsid w:val="00143405"/>
    <w:rsid w:val="001D2C11"/>
    <w:rsid w:val="00A06363"/>
    <w:rsid w:val="00B83A30"/>
    <w:rsid w:val="00CE0F34"/>
    <w:rsid w:val="00ED2D0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065"/>
    <w:pPr>
      <w:spacing w:after="200" w:line="276" w:lineRule="auto"/>
    </w:pPr>
    <w:rPr>
      <w:rFonts w:cs="Calibri"/>
      <w:color w:val="00000A"/>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locked/>
    <w:rsid w:val="001675DD"/>
  </w:style>
  <w:style w:type="character" w:customStyle="1" w:styleId="a4">
    <w:name w:val="Нижний колонтитул Знак"/>
    <w:basedOn w:val="a0"/>
    <w:uiPriority w:val="99"/>
    <w:qFormat/>
    <w:locked/>
    <w:rsid w:val="001675DD"/>
  </w:style>
  <w:style w:type="character" w:customStyle="1" w:styleId="-">
    <w:name w:val="Интернет-ссылка"/>
    <w:basedOn w:val="a0"/>
    <w:uiPriority w:val="99"/>
    <w:unhideWhenUsed/>
    <w:rsid w:val="00E716EC"/>
    <w:rPr>
      <w:color w:val="0000FF" w:themeColor="hyperlink"/>
      <w:u w:val="single"/>
    </w:rPr>
  </w:style>
  <w:style w:type="character" w:customStyle="1" w:styleId="a5">
    <w:name w:val="Текст выноски Знак"/>
    <w:basedOn w:val="a0"/>
    <w:uiPriority w:val="99"/>
    <w:semiHidden/>
    <w:qFormat/>
    <w:rsid w:val="002503D4"/>
    <w:rPr>
      <w:rFonts w:ascii="Tahoma" w:hAnsi="Tahoma" w:cs="Tahoma"/>
      <w:sz w:val="16"/>
      <w:szCs w:val="16"/>
      <w:lang w:eastAsia="en-US"/>
    </w:rPr>
  </w:style>
  <w:style w:type="paragraph" w:customStyle="1" w:styleId="a6">
    <w:name w:val="Заголовок"/>
    <w:basedOn w:val="a"/>
    <w:next w:val="a7"/>
    <w:qFormat/>
    <w:pPr>
      <w:keepNext/>
      <w:spacing w:before="240" w:after="120"/>
    </w:pPr>
    <w:rPr>
      <w:rFonts w:ascii="Liberation Sans" w:eastAsia="Microsoft YaHei" w:hAnsi="Liberation Sans" w:cs="Mangal"/>
      <w:sz w:val="28"/>
      <w:szCs w:val="28"/>
    </w:rPr>
  </w:style>
  <w:style w:type="paragraph" w:styleId="a7">
    <w:name w:val="Body Text"/>
    <w:basedOn w:val="a"/>
    <w:pPr>
      <w:spacing w:after="140" w:line="288"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styleId="aa">
    <w:name w:val="index heading"/>
    <w:basedOn w:val="a"/>
    <w:qFormat/>
    <w:pPr>
      <w:suppressLineNumbers/>
    </w:pPr>
    <w:rPr>
      <w:rFonts w:cs="Mangal"/>
    </w:rPr>
  </w:style>
  <w:style w:type="paragraph" w:styleId="ab">
    <w:name w:val="header"/>
    <w:basedOn w:val="a"/>
    <w:uiPriority w:val="99"/>
    <w:rsid w:val="001675DD"/>
    <w:pPr>
      <w:tabs>
        <w:tab w:val="center" w:pos="4677"/>
        <w:tab w:val="right" w:pos="9355"/>
      </w:tabs>
      <w:spacing w:after="0" w:line="240" w:lineRule="auto"/>
    </w:pPr>
  </w:style>
  <w:style w:type="paragraph" w:styleId="ac">
    <w:name w:val="footer"/>
    <w:basedOn w:val="a"/>
    <w:uiPriority w:val="99"/>
    <w:rsid w:val="001675DD"/>
    <w:pPr>
      <w:tabs>
        <w:tab w:val="center" w:pos="4677"/>
        <w:tab w:val="right" w:pos="9355"/>
      </w:tabs>
      <w:spacing w:after="0" w:line="240" w:lineRule="auto"/>
    </w:pPr>
  </w:style>
  <w:style w:type="paragraph" w:styleId="ad">
    <w:name w:val="Balloon Text"/>
    <w:basedOn w:val="a"/>
    <w:uiPriority w:val="99"/>
    <w:semiHidden/>
    <w:unhideWhenUsed/>
    <w:qFormat/>
    <w:rsid w:val="002503D4"/>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065"/>
    <w:pPr>
      <w:spacing w:after="200" w:line="276" w:lineRule="auto"/>
    </w:pPr>
    <w:rPr>
      <w:rFonts w:cs="Calibri"/>
      <w:color w:val="00000A"/>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locked/>
    <w:rsid w:val="001675DD"/>
  </w:style>
  <w:style w:type="character" w:customStyle="1" w:styleId="a4">
    <w:name w:val="Нижний колонтитул Знак"/>
    <w:basedOn w:val="a0"/>
    <w:uiPriority w:val="99"/>
    <w:qFormat/>
    <w:locked/>
    <w:rsid w:val="001675DD"/>
  </w:style>
  <w:style w:type="character" w:customStyle="1" w:styleId="-">
    <w:name w:val="Интернет-ссылка"/>
    <w:basedOn w:val="a0"/>
    <w:uiPriority w:val="99"/>
    <w:unhideWhenUsed/>
    <w:rsid w:val="00E716EC"/>
    <w:rPr>
      <w:color w:val="0000FF" w:themeColor="hyperlink"/>
      <w:u w:val="single"/>
    </w:rPr>
  </w:style>
  <w:style w:type="character" w:customStyle="1" w:styleId="a5">
    <w:name w:val="Текст выноски Знак"/>
    <w:basedOn w:val="a0"/>
    <w:uiPriority w:val="99"/>
    <w:semiHidden/>
    <w:qFormat/>
    <w:rsid w:val="002503D4"/>
    <w:rPr>
      <w:rFonts w:ascii="Tahoma" w:hAnsi="Tahoma" w:cs="Tahoma"/>
      <w:sz w:val="16"/>
      <w:szCs w:val="16"/>
      <w:lang w:eastAsia="en-US"/>
    </w:rPr>
  </w:style>
  <w:style w:type="paragraph" w:customStyle="1" w:styleId="a6">
    <w:name w:val="Заголовок"/>
    <w:basedOn w:val="a"/>
    <w:next w:val="a7"/>
    <w:qFormat/>
    <w:pPr>
      <w:keepNext/>
      <w:spacing w:before="240" w:after="120"/>
    </w:pPr>
    <w:rPr>
      <w:rFonts w:ascii="Liberation Sans" w:eastAsia="Microsoft YaHei" w:hAnsi="Liberation Sans" w:cs="Mangal"/>
      <w:sz w:val="28"/>
      <w:szCs w:val="28"/>
    </w:rPr>
  </w:style>
  <w:style w:type="paragraph" w:styleId="a7">
    <w:name w:val="Body Text"/>
    <w:basedOn w:val="a"/>
    <w:pPr>
      <w:spacing w:after="140" w:line="288"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styleId="aa">
    <w:name w:val="index heading"/>
    <w:basedOn w:val="a"/>
    <w:qFormat/>
    <w:pPr>
      <w:suppressLineNumbers/>
    </w:pPr>
    <w:rPr>
      <w:rFonts w:cs="Mangal"/>
    </w:rPr>
  </w:style>
  <w:style w:type="paragraph" w:styleId="ab">
    <w:name w:val="header"/>
    <w:basedOn w:val="a"/>
    <w:uiPriority w:val="99"/>
    <w:rsid w:val="001675DD"/>
    <w:pPr>
      <w:tabs>
        <w:tab w:val="center" w:pos="4677"/>
        <w:tab w:val="right" w:pos="9355"/>
      </w:tabs>
      <w:spacing w:after="0" w:line="240" w:lineRule="auto"/>
    </w:pPr>
  </w:style>
  <w:style w:type="paragraph" w:styleId="ac">
    <w:name w:val="footer"/>
    <w:basedOn w:val="a"/>
    <w:uiPriority w:val="99"/>
    <w:rsid w:val="001675DD"/>
    <w:pPr>
      <w:tabs>
        <w:tab w:val="center" w:pos="4677"/>
        <w:tab w:val="right" w:pos="9355"/>
      </w:tabs>
      <w:spacing w:after="0" w:line="240" w:lineRule="auto"/>
    </w:pPr>
  </w:style>
  <w:style w:type="paragraph" w:styleId="ad">
    <w:name w:val="Balloon Text"/>
    <w:basedOn w:val="a"/>
    <w:uiPriority w:val="99"/>
    <w:semiHidden/>
    <w:unhideWhenUsed/>
    <w:qFormat/>
    <w:rsid w:val="002503D4"/>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CABC91CC92D2B359B3555B2989DE26684BA0F16D7FC338F1C350C5E2EA3A321797E8B89FBEDFFAUEI5I" TargetMode="External"/><Relationship Id="rId3" Type="http://schemas.openxmlformats.org/officeDocument/2006/relationships/settings" Target="settings.xml"/><Relationship Id="rId7" Type="http://schemas.openxmlformats.org/officeDocument/2006/relationships/hyperlink" Target="consultantplus://offline/ref=93CABC91CC92D2B359B3555B2989DE26684DA4F26D7FC338F1C350C5E2UEIA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93CABC91CC92D2B359B34B563FE583296B42FCFC6F71CB6BAB9C0B98B5E33065U5I0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735</Words>
  <Characters>4190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Admin</cp:lastModifiedBy>
  <cp:revision>15</cp:revision>
  <cp:lastPrinted>2018-07-27T07:13:00Z</cp:lastPrinted>
  <dcterms:created xsi:type="dcterms:W3CDTF">2018-03-28T08:50:00Z</dcterms:created>
  <dcterms:modified xsi:type="dcterms:W3CDTF">2018-07-27T07:16:00Z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Прокуратура</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