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БРЯНСКАЯ ОБЛАСТЬ 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ГЕТУНОВСКИЙ СЕЛЬСКИЙ СОВЕТ НАРОДНЫХ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ГЕТУНОВСКОЕ СЕЛЬСКОЕ ПОСЕЛЕНИЕ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26.11.2019 №  11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п. Гетуновка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Гетуновского сельского Совета народных депутатов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03.11.2016 г. № 75 « О земельном налоге» </w:t>
      </w:r>
      <w:r>
        <w:rPr>
          <w:rFonts w:eastAsia="Times New Roman" w:cs="Times New Roman" w:ascii="Times New Roman" w:hAnsi="Times New Roman"/>
          <w:lang w:eastAsia="ru-RU"/>
        </w:rPr>
        <w:t xml:space="preserve">(в ред. от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21.02.2017 г. № 84; от 28.02.2018 г. № 113; от 12.11.2018 г. № 134)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 ФЗ « Об общих принципах организации местного самоуправления в Российской Федерации», Уставом Гетуновского сельского поселения Погарского района Брянской области и Федерального закона от 29.09.2019 г. № 325-ФЗ « О внесении изменений в части первую и вторую Налогового кодекса Российской Федерации» Гетуновский  сельский Совет народных депутатов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а) Абзац второй подпункта 2.1.1. пункта 2.1 решения Гетуновского сельского Совета народных депутатов от 03.11.2016 г. № 75 « О земельном налоге» дополнить словами ”( за исключением земельных участков, приобретенных ( предоставленных) для индивидуального жилищного строительства, используемых в предпринимательской деятельности) ”;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В подпункте б) подпункта 2.3.2. пункта 2.3. слова « не позднее 1 февраля года» заменить словами «не позднее 1 марта года»;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Решение распространяется на все правоотношения, связанные с исчислением земельного налога после 01.01.2020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а) Решение № 134 от 15.11.2018 г. « О внесении изменений в Решение Гетуновского сельского Совета народных депутатов от 03.11.2016 г. № 75 « О земельном налоге» - отменить;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Решение распространяется на правоотношения возникшие с 01.01.2019 г., связанные с исчислением земельного налога.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земельному налогу;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Данное решение подлежит официальному опубликованию в районной газете «Вперед» и размещению на официальном сайте администрации Погарского района Брянской области в сети Интернет.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81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Гетуновского </w:t>
      </w:r>
    </w:p>
    <w:p>
      <w:pPr>
        <w:pStyle w:val="Normal"/>
        <w:widowControl w:val="false"/>
        <w:tabs>
          <w:tab w:val="clear" w:pos="708"/>
          <w:tab w:val="left" w:pos="81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П.А. Приходько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f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d62f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qFormat/>
    <w:rsid w:val="00043306"/>
    <w:rPr/>
  </w:style>
  <w:style w:type="character" w:styleId="Style16" w:customStyle="1">
    <w:name w:val="Нижний колонтитул Знак"/>
    <w:basedOn w:val="DefaultParagraphFont"/>
    <w:link w:val="a9"/>
    <w:qFormat/>
    <w:rsid w:val="00043306"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5e4c4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Интернет-ссылка"/>
    <w:unhideWhenUsed/>
    <w:rsid w:val="005e4c4c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5e4c4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f53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d62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0433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04330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04330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nhideWhenUsed/>
    <w:rsid w:val="000433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nhideWhenUsed/>
    <w:rsid w:val="000433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0"/>
    <w:qFormat/>
    <w:rsid w:val="005e4c4c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5e4c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 LibreOffice_project/a64200df03143b798afd1ec74a12ab50359878ed</Application>
  <Pages>1</Pages>
  <Words>292</Words>
  <Characters>1774</Characters>
  <CharactersWithSpaces>2177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2019-11-27T09:17:00Z</dcterms:created>
  <dc:creator>User</dc:creator>
  <dc:description/>
  <dc:language>ru-RU</dc:language>
  <cp:lastModifiedBy/>
  <cp:lastPrinted>2019-11-27T09:16:00Z</cp:lastPrinted>
  <dcterms:modified xsi:type="dcterms:W3CDTF">2019-12-04T16:44:07Z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