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numPr>
          <w:ilvl w:val="0"/>
          <w:numId w:val="0"/>
        </w:numPr>
        <w:spacing w:before="0" w:after="0"/>
        <w:ind w:right="283" w:hanging="0"/>
        <w:jc w:val="center"/>
        <w:outlineLvl w:val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РОССИЙСКАЯ  ФЕДЕРАЦИЯ</w:t>
      </w:r>
    </w:p>
    <w:p>
      <w:pPr>
        <w:pStyle w:val="Normal"/>
        <w:numPr>
          <w:ilvl w:val="0"/>
          <w:numId w:val="0"/>
        </w:numPr>
        <w:spacing w:before="0" w:after="0"/>
        <w:ind w:right="283" w:hanging="0"/>
        <w:jc w:val="center"/>
        <w:outlineLvl w:val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ГЕТУНОВСКАЯ СЕЛЬСКАЯ  АДМИНИСТРАЦИЯ</w:t>
      </w:r>
    </w:p>
    <w:p>
      <w:pPr>
        <w:pStyle w:val="Normal"/>
        <w:numPr>
          <w:ilvl w:val="0"/>
          <w:numId w:val="0"/>
        </w:numPr>
        <w:spacing w:before="0" w:after="0"/>
        <w:ind w:right="283" w:hanging="0"/>
        <w:jc w:val="center"/>
        <w:outlineLvl w:val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ПОГАРСКОГО РАЙОНА  БРЯНСКОЙ ОБЛАСТИ</w:t>
      </w:r>
    </w:p>
    <w:p>
      <w:pPr>
        <w:pStyle w:val="Normal"/>
        <w:spacing w:before="0" w:after="0"/>
        <w:ind w:right="283" w:hanging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right="283" w:hanging="0"/>
        <w:jc w:val="center"/>
        <w:outlineLvl w:val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ПОСТАНОВЛЕНИЕ </w:t>
      </w:r>
    </w:p>
    <w:p>
      <w:pPr>
        <w:pStyle w:val="Normal"/>
        <w:spacing w:before="0" w:after="0"/>
        <w:ind w:right="283" w:hanging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от  14.04.2020 года  № 15 а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п. Гетуновка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Liberation Serif" w:hAnsi="Liberation Serif" w:eastAsia="Calibri" w:cs="Mangal"/>
          <w:kern w:val="2"/>
          <w:sz w:val="26"/>
          <w:szCs w:val="26"/>
          <w:lang w:eastAsia="ar-SA" w:bidi="hi-IN"/>
        </w:rPr>
      </w:pPr>
      <w:r>
        <w:rPr>
          <w:rFonts w:eastAsia="Calibri" w:cs="Mangal" w:ascii="Liberation Serif" w:hAnsi="Liberation Serif"/>
          <w:kern w:val="2"/>
          <w:sz w:val="26"/>
          <w:szCs w:val="26"/>
          <w:lang w:eastAsia="ar-SA" w:bidi="hi-I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 временном закрытии для посещения 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гражданами кладбищ,  расположенных  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на  территории   Гетуновского сельского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поселения Погарского района Брянской области,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 14 апреля 2020 г. до окончания действия режима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повышенной готовности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59" w:before="0" w:after="16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         </w:t>
      </w:r>
      <w:r>
        <w:rPr>
          <w:rFonts w:cs="Times New Roman" w:ascii="Times New Roman" w:hAnsi="Times New Roman"/>
          <w:sz w:val="26"/>
          <w:szCs w:val="26"/>
        </w:rPr>
        <w:t xml:space="preserve">В соответствии с подпунктом «б» пункта 6 статьи 4.1 Федерального закона от 21 декабря 1994 года № 68-ФЗ «О защите населения и территорий от чрезвычайных ситуаций природного и техногенного характера», законом Брянской области от 30 декабря 2005 года № 122-3 «О защите населения и территорий Брянской области от чрезвычайных ситуаций природного и техногенного характера», постановлением Главного санитарного врача Брянской области Трапезниковой Л.Н. от 13 апреля 2020 года № 3 « О дополнительных мерах  по снижению распространения COVID-19» </w:t>
      </w:r>
    </w:p>
    <w:p>
      <w:pPr>
        <w:pStyle w:val="Normal"/>
        <w:spacing w:lineRule="auto" w:line="259" w:before="0" w:after="16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 </w:t>
      </w:r>
      <w:r>
        <w:rPr>
          <w:rFonts w:cs="Times New Roman" w:ascii="Times New Roman" w:hAnsi="Times New Roman"/>
          <w:sz w:val="26"/>
          <w:szCs w:val="26"/>
        </w:rPr>
        <w:t xml:space="preserve">ПОСТАНОВЛЯЮ: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Закрыть для посещения гражданами до окончания режима повышенной готовности кладбища, расположенные на территории Гетуновского сельского поселения Погарского района Брянской области, за исключением случаев, захоронения (погребения) при участи в похоронной процессии  не более 10 (десяти) человек.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cs="Times New Roman" w:ascii="Times New Roman" w:hAnsi="Times New Roman"/>
          <w:sz w:val="26"/>
          <w:szCs w:val="26"/>
          <w:lang w:eastAsia="zh-CN" w:bidi="hi-IN"/>
        </w:rPr>
        <w:t>Разместить н</w:t>
      </w:r>
      <w:r>
        <w:rPr>
          <w:rFonts w:cs="Times New Roman" w:ascii="Times New Roman" w:hAnsi="Times New Roman"/>
          <w:sz w:val="26"/>
          <w:szCs w:val="26"/>
          <w:lang w:bidi="hi-IN"/>
        </w:rPr>
        <w:t xml:space="preserve">астоящее постановление на официальном сайте </w:t>
      </w:r>
    </w:p>
    <w:p>
      <w:pPr>
        <w:pStyle w:val="Normal"/>
        <w:spacing w:lineRule="auto" w:line="240" w:before="0" w:after="0"/>
        <w:ind w:left="435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bidi="hi-IN"/>
        </w:rPr>
        <w:t>администрации Погарского района в сети «Интернет».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eastAsia="zh-CN" w:bidi="hi-IN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eastAsia="zh-CN" w:bidi="hi-IN"/>
        </w:rPr>
        <w:t>3. Контроль за исполнением настоящего постановления оставляю за собой.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6804"/>
        <w:jc w:val="both"/>
        <w:rPr>
          <w:rFonts w:ascii="Liberation Serif" w:hAnsi="Liberation Serif" w:eastAsia="SimSun" w:cs="Mangal"/>
          <w:bCs/>
          <w:kern w:val="2"/>
          <w:sz w:val="26"/>
          <w:szCs w:val="26"/>
          <w:lang w:eastAsia="zh-CN" w:bidi="hi-IN"/>
        </w:rPr>
      </w:pPr>
      <w:r>
        <w:rPr>
          <w:rFonts w:eastAsia="SimSun" w:cs="Mangal" w:ascii="Liberation Serif" w:hAnsi="Liberation Serif"/>
          <w:bCs/>
          <w:kern w:val="2"/>
          <w:sz w:val="26"/>
          <w:szCs w:val="26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Liberation Serif" w:hAnsi="Liberation Serif" w:eastAsia="SimSun" w:cs="Mangal"/>
          <w:kern w:val="2"/>
          <w:sz w:val="26"/>
          <w:szCs w:val="26"/>
          <w:lang w:eastAsia="zh-CN" w:bidi="hi-IN"/>
        </w:rPr>
      </w:pPr>
      <w:r>
        <w:rPr>
          <w:rFonts w:eastAsia="SimSun" w:cs="Mangal" w:ascii="Liberation Serif" w:hAnsi="Liberation Serif"/>
          <w:kern w:val="2"/>
          <w:sz w:val="26"/>
          <w:szCs w:val="26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Liberation Serif" w:hAnsi="Liberation Serif" w:eastAsia="SimSun" w:cs="Mangal"/>
          <w:kern w:val="2"/>
          <w:sz w:val="26"/>
          <w:szCs w:val="26"/>
          <w:lang w:eastAsia="zh-CN" w:bidi="hi-IN"/>
        </w:rPr>
      </w:pPr>
      <w:r>
        <w:rPr>
          <w:rFonts w:eastAsia="SimSun" w:cs="Mangal" w:ascii="Liberation Serif" w:hAnsi="Liberation Serif"/>
          <w:kern w:val="2"/>
          <w:sz w:val="26"/>
          <w:szCs w:val="26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Liberation Serif" w:hAnsi="Liberation Serif" w:eastAsia="SimSun" w:cs="Mangal"/>
          <w:kern w:val="2"/>
          <w:sz w:val="26"/>
          <w:szCs w:val="26"/>
          <w:lang w:eastAsia="zh-CN" w:bidi="hi-IN"/>
        </w:rPr>
      </w:pPr>
      <w:r>
        <w:rPr>
          <w:rFonts w:eastAsia="SimSun" w:cs="Mangal" w:ascii="Liberation Serif" w:hAnsi="Liberation Serif"/>
          <w:kern w:val="2"/>
          <w:sz w:val="26"/>
          <w:szCs w:val="26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Liberation Serif" w:hAnsi="Liberation Serif" w:eastAsia="SimSun" w:cs="Mangal"/>
          <w:kern w:val="2"/>
          <w:sz w:val="26"/>
          <w:szCs w:val="26"/>
          <w:lang w:eastAsia="zh-CN" w:bidi="hi-IN"/>
        </w:rPr>
      </w:pPr>
      <w:r>
        <w:rPr>
          <w:rFonts w:eastAsia="SimSun" w:cs="Mangal" w:ascii="Liberation Serif" w:hAnsi="Liberation Serif"/>
          <w:kern w:val="2"/>
          <w:sz w:val="26"/>
          <w:szCs w:val="26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Liberation Serif" w:hAnsi="Liberation Serif" w:eastAsia="SimSun" w:cs="Mangal"/>
          <w:kern w:val="2"/>
          <w:sz w:val="26"/>
          <w:szCs w:val="26"/>
          <w:lang w:eastAsia="zh-CN" w:bidi="hi-IN"/>
        </w:rPr>
      </w:pPr>
      <w:r>
        <w:rPr>
          <w:rFonts w:eastAsia="SimSun" w:cs="Mangal" w:ascii="Liberation Serif" w:hAnsi="Liberation Serif"/>
          <w:kern w:val="2"/>
          <w:sz w:val="26"/>
          <w:szCs w:val="26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Liberation Serif" w:hAnsi="Liberation Serif" w:eastAsia="SimSun" w:cs="Mangal"/>
          <w:kern w:val="2"/>
          <w:sz w:val="26"/>
          <w:szCs w:val="26"/>
          <w:lang w:eastAsia="zh-CN" w:bidi="hi-IN"/>
        </w:rPr>
      </w:pPr>
      <w:r>
        <w:rPr>
          <w:rFonts w:eastAsia="SimSun" w:cs="Mangal" w:ascii="Liberation Serif" w:hAnsi="Liberation Serif"/>
          <w:kern w:val="2"/>
          <w:sz w:val="26"/>
          <w:szCs w:val="26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Liberation Serif" w:hAnsi="Liberation Serif" w:eastAsia="SimSun" w:cs="Mangal"/>
          <w:kern w:val="2"/>
          <w:sz w:val="26"/>
          <w:szCs w:val="26"/>
          <w:lang w:eastAsia="zh-CN" w:bidi="hi-IN"/>
        </w:rPr>
      </w:pPr>
      <w:r>
        <w:rPr>
          <w:rFonts w:eastAsia="SimSun" w:cs="Mangal" w:ascii="Liberation Serif" w:hAnsi="Liberation Serif"/>
          <w:kern w:val="2"/>
          <w:sz w:val="26"/>
          <w:szCs w:val="26"/>
          <w:lang w:eastAsia="zh-CN" w:bidi="hi-IN"/>
        </w:rPr>
        <w:t xml:space="preserve">Глава Гетуновского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Liberation Serif" w:hAnsi="Liberation Serif" w:eastAsia="SimSun" w:cs="Mangal"/>
          <w:kern w:val="2"/>
          <w:sz w:val="26"/>
          <w:szCs w:val="26"/>
          <w:lang w:eastAsia="zh-CN" w:bidi="hi-IN"/>
        </w:rPr>
      </w:pPr>
      <w:r>
        <w:rPr>
          <w:rFonts w:eastAsia="SimSun" w:cs="Mangal" w:ascii="Liberation Serif" w:hAnsi="Liberation Serif"/>
          <w:kern w:val="2"/>
          <w:sz w:val="26"/>
          <w:szCs w:val="26"/>
          <w:lang w:eastAsia="zh-CN" w:bidi="hi-IN"/>
        </w:rPr>
        <w:t>сельского поселения</w:t>
        <w:tab/>
        <w:tab/>
        <w:tab/>
        <w:tab/>
        <w:tab/>
        <w:tab/>
        <w:t>П.А. Приходько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Liberation Serif" w:hAnsi="Liberation Serif" w:eastAsia="SimSun" w:cs="Mangal"/>
          <w:kern w:val="2"/>
          <w:sz w:val="26"/>
          <w:szCs w:val="26"/>
          <w:lang w:eastAsia="zh-CN" w:bidi="hi-IN"/>
        </w:rPr>
      </w:pPr>
      <w:r>
        <w:rPr>
          <w:rFonts w:eastAsia="SimSun" w:cs="Mangal" w:ascii="Liberation Serif" w:hAnsi="Liberation Serif"/>
          <w:kern w:val="2"/>
          <w:sz w:val="26"/>
          <w:szCs w:val="26"/>
          <w:lang w:eastAsia="zh-CN" w:bidi="hi-IN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f039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ea577e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3b3b7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ea577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LibreOffice/6.3.3.2$Windows_x86 LibreOffice_project/a64200df03143b798afd1ec74a12ab50359878ed</Application>
  <Pages>1</Pages>
  <Words>188</Words>
  <Characters>1263</Characters>
  <CharactersWithSpaces>1471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2020-04-27T06:04:00Z</dcterms:created>
  <dc:creator>User</dc:creator>
  <dc:description/>
  <dc:language>ru-RU</dc:language>
  <cp:lastModifiedBy/>
  <cp:lastPrinted>2020-04-27T06:06:00Z</cp:lastPrinted>
  <dcterms:modified xsi:type="dcterms:W3CDTF">2020-04-28T11:10:40Z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