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Cs w:val="20"/>
        </w:rPr>
      </w:pPr>
      <w:r>
        <w:rPr/>
      </w:r>
      <w:bookmarkStart w:id="0" w:name="__DdeLink__279_4034011377"/>
      <w:bookmarkStart w:id="1" w:name="__DdeLink__279_4034011377"/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доходах, об имуществе и обязательствах имущественного характера муниципальных служащих 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администрации Городищенского сельского поселения </w:t>
      </w:r>
    </w:p>
    <w:p>
      <w:pPr>
        <w:pStyle w:val="Normal"/>
        <w:jc w:val="center"/>
        <w:rPr>
          <w:rFonts w:cs="Mangal"/>
          <w:b/>
          <w:b/>
          <w:i/>
          <w:i/>
          <w:sz w:val="20"/>
          <w:szCs w:val="20"/>
        </w:rPr>
      </w:pPr>
      <w:bookmarkStart w:id="2" w:name="__DdeLink__279_4034011377"/>
      <w:r>
        <w:rPr>
          <w:sz w:val="20"/>
          <w:szCs w:val="20"/>
        </w:rPr>
        <w:t xml:space="preserve">с 01 января 2019г. по 31 декабря 2019г. </w:t>
      </w:r>
      <w:bookmarkEnd w:id="2"/>
    </w:p>
    <w:p>
      <w:pPr>
        <w:pStyle w:val="Normal"/>
        <w:jc w:val="right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tbl>
      <w:tblPr>
        <w:tblW w:w="10818" w:type="dxa"/>
        <w:jc w:val="left"/>
        <w:tblInd w:w="-36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60"/>
        <w:gridCol w:w="1323"/>
        <w:gridCol w:w="1145"/>
        <w:gridCol w:w="1185"/>
        <w:gridCol w:w="841"/>
        <w:gridCol w:w="849"/>
        <w:gridCol w:w="1"/>
        <w:gridCol w:w="993"/>
        <w:gridCol w:w="849"/>
        <w:gridCol w:w="850"/>
        <w:gridCol w:w="2"/>
        <w:gridCol w:w="1419"/>
      </w:tblGrid>
      <w:tr>
        <w:trPr/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отчество муниципального служащего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Замещае-мая долж-ность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сумма декларированного дохода </w:t>
            </w:r>
          </w:p>
        </w:tc>
        <w:tc>
          <w:tcPr>
            <w:tcW w:w="2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Вид и марка транспорт-ных средств, принадлежа-щих на праве собствен-ности</w:t>
            </w:r>
          </w:p>
        </w:tc>
      </w:tr>
      <w:tr>
        <w:trPr/>
        <w:tc>
          <w:tcPr>
            <w:tcW w:w="13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SimSu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zh-CN" w:bidi="hi-IN"/>
              </w:rPr>
            </w: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(руб.)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76" w:hRule="atLeast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Володько Екатерина Васильевна 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242771,52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23917,09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>
            <w:pPr>
              <w:pStyle w:val="Normal"/>
              <w:snapToGrid w:val="false"/>
              <w:spacing w:lineRule="exact" w:line="240"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Зем.уч-к, индив.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4306,0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РФ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>
            <w:pPr>
              <w:pStyle w:val="Normal"/>
              <w:snapToGrid w:val="false"/>
              <w:spacing w:lineRule="exact" w:line="240"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Зем.уч-к, индив.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4306,0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>
          <w:rFonts w:eastAsia="SimSun" w:cs="Mangal"/>
          <w:kern w:val="2"/>
          <w:lang w:eastAsia="zh-CN" w:bidi="hi-IN"/>
        </w:rPr>
      </w:pPr>
      <w:r>
        <w:rPr>
          <w:rFonts w:eastAsia="SimSun" w:cs="Mangal"/>
          <w:kern w:val="2"/>
          <w:lang w:eastAsia="zh-CN" w:bidi="hi-IN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Главы Городищенского</w:t>
      </w:r>
    </w:p>
    <w:p>
      <w:pPr>
        <w:pStyle w:val="Normal"/>
        <w:rPr/>
      </w:pPr>
      <w:r>
        <w:rPr/>
        <w:t>сельского поселения                                  И.В. Шаповалов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276" w:right="1106" w:header="0" w:top="70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both"/>
      <w:outlineLvl w:val="0"/>
    </w:pPr>
    <w:rPr>
      <w:sz w:val="28"/>
    </w:rPr>
  </w:style>
  <w:style w:type="paragraph" w:styleId="2">
    <w:name w:val="Heading 2"/>
    <w:basedOn w:val="Normal"/>
    <w:next w:val="Normal"/>
    <w:qFormat/>
    <w:pPr>
      <w:keepNext w:val="true"/>
      <w:outlineLvl w:val="1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3158d4"/>
    <w:rPr>
      <w:rFonts w:ascii="Tahoma" w:hAnsi="Tahoma" w:cs="Tahoma"/>
      <w:sz w:val="16"/>
      <w:szCs w:val="1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158d4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4a5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actgash</Template>
  <TotalTime>34</TotalTime>
  <Application>LibreOffice/6.3.3.2$Windows_x86 LibreOffice_project/a64200df03143b798afd1ec74a12ab50359878ed</Application>
  <Pages>1</Pages>
  <Words>113</Words>
  <Characters>780</Characters>
  <CharactersWithSpaces>892</CharactersWithSpaces>
  <Paragraphs>42</Paragraphs>
  <Company>OFFICE2000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2020-07-01T08:30:00Z</dcterms:created>
  <dc:creator>admin</dc:creator>
  <dc:description/>
  <dc:language>ru-RU</dc:language>
  <cp:lastModifiedBy/>
  <cp:lastPrinted>2020-07-17T08:19:00Z</cp:lastPrinted>
  <dcterms:modified xsi:type="dcterms:W3CDTF">2020-07-24T15:32:23Z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OFFICE2000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