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A" w:rsidRDefault="00040CEA" w:rsidP="00040C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40CEA" w:rsidRDefault="00040CEA" w:rsidP="00040CE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040CEA" w:rsidRDefault="00040CEA" w:rsidP="00040C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040CEA" w:rsidRDefault="00040CEA" w:rsidP="00040CE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040CEA" w:rsidRDefault="00040CEA" w:rsidP="00040CEA">
      <w:pPr>
        <w:jc w:val="center"/>
        <w:rPr>
          <w:sz w:val="28"/>
          <w:szCs w:val="28"/>
        </w:rPr>
      </w:pPr>
    </w:p>
    <w:p w:rsidR="00040CEA" w:rsidRDefault="00040CEA" w:rsidP="00040C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0CEA" w:rsidRDefault="00040CEA" w:rsidP="00040CEA">
      <w:pPr>
        <w:rPr>
          <w:sz w:val="28"/>
          <w:szCs w:val="28"/>
        </w:rPr>
      </w:pPr>
      <w:r>
        <w:rPr>
          <w:sz w:val="28"/>
          <w:szCs w:val="28"/>
        </w:rPr>
        <w:t>От 15.03.2017 г.                        № 13</w:t>
      </w:r>
    </w:p>
    <w:p w:rsidR="00040CEA" w:rsidRDefault="00040CEA" w:rsidP="00040CE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Кистёр</w:t>
      </w:r>
      <w:proofErr w:type="spellEnd"/>
      <w:r>
        <w:rPr>
          <w:sz w:val="28"/>
          <w:szCs w:val="28"/>
        </w:rPr>
        <w:t>.</w:t>
      </w:r>
    </w:p>
    <w:p w:rsidR="00040CEA" w:rsidRDefault="00040CEA" w:rsidP="00040CEA">
      <w:pPr>
        <w:pStyle w:val="Style5"/>
        <w:widowControl/>
        <w:spacing w:before="77" w:line="317" w:lineRule="exact"/>
        <w:ind w:right="3629"/>
        <w:rPr>
          <w:rStyle w:val="FontStyle11"/>
        </w:rPr>
      </w:pPr>
      <w:r>
        <w:rPr>
          <w:rStyle w:val="FontStyle11"/>
        </w:rPr>
        <w:t xml:space="preserve">О проведении работы по благоустройству и текущему содержанию территорий кладбищ </w:t>
      </w:r>
    </w:p>
    <w:p w:rsidR="00040CEA" w:rsidRDefault="0042617C" w:rsidP="00040CEA">
      <w:pPr>
        <w:pStyle w:val="Style5"/>
        <w:widowControl/>
        <w:spacing w:line="317" w:lineRule="exact"/>
        <w:ind w:right="3629"/>
        <w:rPr>
          <w:rStyle w:val="FontStyle11"/>
        </w:rPr>
      </w:pPr>
      <w:proofErr w:type="spellStart"/>
      <w:r>
        <w:rPr>
          <w:rStyle w:val="FontStyle11"/>
        </w:rPr>
        <w:t>Кистёрского</w:t>
      </w:r>
      <w:proofErr w:type="spellEnd"/>
      <w:r>
        <w:rPr>
          <w:rStyle w:val="FontStyle11"/>
        </w:rPr>
        <w:t xml:space="preserve"> сельского поселения</w:t>
      </w:r>
    </w:p>
    <w:p w:rsidR="00C32DAE" w:rsidRDefault="00C32DAE"/>
    <w:p w:rsidR="00040CEA" w:rsidRDefault="00040CEA" w:rsidP="0042617C">
      <w:pPr>
        <w:jc w:val="both"/>
      </w:pPr>
    </w:p>
    <w:p w:rsidR="00040CEA" w:rsidRPr="00E63865" w:rsidRDefault="00040CEA" w:rsidP="00C403DD">
      <w:pPr>
        <w:jc w:val="both"/>
        <w:rPr>
          <w:sz w:val="28"/>
          <w:szCs w:val="28"/>
        </w:rPr>
      </w:pPr>
      <w:proofErr w:type="gramStart"/>
      <w:r w:rsidRPr="00E63865">
        <w:rPr>
          <w:rStyle w:val="FontStyle11"/>
          <w:sz w:val="28"/>
          <w:szCs w:val="28"/>
        </w:rPr>
        <w:t xml:space="preserve">В соответствии с Федеральным законом от 06.10.2003 №131-Ф3 "Об общих принципах организации местного самоуправления в Российской Федерации", Постановлением Правительства Брянской области от 16.01.2017 №7-п "О распределении на 2017 год второй части дотаций на поддержку мер по обеспечению сбалансированности бюджетов муниципальных районов (городских округов), предоставляемых на основании отдельных поручений Губернатора Брянской области", </w:t>
      </w:r>
      <w:r w:rsidR="00E63865" w:rsidRPr="00E63865">
        <w:rPr>
          <w:rStyle w:val="FontStyle11"/>
          <w:sz w:val="28"/>
          <w:szCs w:val="28"/>
        </w:rPr>
        <w:t xml:space="preserve">Правилами благоустройства населённых пунктов </w:t>
      </w:r>
      <w:proofErr w:type="spellStart"/>
      <w:r w:rsidR="00E63865" w:rsidRPr="00E63865">
        <w:rPr>
          <w:rStyle w:val="FontStyle11"/>
          <w:sz w:val="28"/>
          <w:szCs w:val="28"/>
        </w:rPr>
        <w:t>Кистёрского</w:t>
      </w:r>
      <w:proofErr w:type="spellEnd"/>
      <w:r w:rsidR="00E63865" w:rsidRPr="00E63865">
        <w:rPr>
          <w:rStyle w:val="FontStyle11"/>
          <w:sz w:val="28"/>
          <w:szCs w:val="28"/>
        </w:rPr>
        <w:t xml:space="preserve"> сельского поселения, утверждёнными решением</w:t>
      </w:r>
      <w:proofErr w:type="gramEnd"/>
      <w:r w:rsidR="00E63865" w:rsidRPr="00E63865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="00E63865" w:rsidRPr="00E63865">
        <w:rPr>
          <w:rStyle w:val="FontStyle11"/>
          <w:sz w:val="28"/>
          <w:szCs w:val="28"/>
        </w:rPr>
        <w:t>Кистёрского</w:t>
      </w:r>
      <w:proofErr w:type="spellEnd"/>
      <w:r w:rsidR="00E63865" w:rsidRPr="00E63865">
        <w:rPr>
          <w:rStyle w:val="FontStyle11"/>
          <w:sz w:val="28"/>
          <w:szCs w:val="28"/>
        </w:rPr>
        <w:t xml:space="preserve"> сельского Совета от 26.06.2015года № 3-33, </w:t>
      </w:r>
      <w:r w:rsidR="0042617C" w:rsidRPr="00E63865">
        <w:rPr>
          <w:sz w:val="28"/>
          <w:szCs w:val="28"/>
        </w:rPr>
        <w:t xml:space="preserve">положения «О порядке  использования, охраны и воспроизводства зеленых насаждений, произрастающих в местах общего пользования на территории </w:t>
      </w:r>
      <w:proofErr w:type="spellStart"/>
      <w:r w:rsidR="0042617C" w:rsidRPr="00E63865">
        <w:rPr>
          <w:sz w:val="28"/>
          <w:szCs w:val="28"/>
        </w:rPr>
        <w:t>Кистёрского</w:t>
      </w:r>
      <w:proofErr w:type="spellEnd"/>
      <w:r w:rsidR="0042617C" w:rsidRPr="00E63865">
        <w:rPr>
          <w:sz w:val="28"/>
          <w:szCs w:val="28"/>
        </w:rPr>
        <w:t xml:space="preserve"> сельского поселения», принятого решением </w:t>
      </w:r>
      <w:proofErr w:type="spellStart"/>
      <w:r w:rsidR="0042617C" w:rsidRPr="00E63865">
        <w:rPr>
          <w:sz w:val="28"/>
          <w:szCs w:val="28"/>
        </w:rPr>
        <w:t>Кистёрского</w:t>
      </w:r>
      <w:proofErr w:type="spellEnd"/>
      <w:r w:rsidR="0042617C" w:rsidRPr="00E63865">
        <w:rPr>
          <w:sz w:val="28"/>
          <w:szCs w:val="28"/>
        </w:rPr>
        <w:t xml:space="preserve"> сельского </w:t>
      </w:r>
      <w:proofErr w:type="spellStart"/>
      <w:r w:rsidR="0042617C" w:rsidRPr="00E63865">
        <w:rPr>
          <w:sz w:val="28"/>
          <w:szCs w:val="28"/>
        </w:rPr>
        <w:t>Совена</w:t>
      </w:r>
      <w:proofErr w:type="spellEnd"/>
      <w:r w:rsidR="0042617C" w:rsidRPr="00E63865">
        <w:rPr>
          <w:sz w:val="28"/>
          <w:szCs w:val="28"/>
        </w:rPr>
        <w:t xml:space="preserve"> от 23.12.2008 года № 1-159, порядка получения разрешения на право вырубки зелёных насаждений произрастающих в местах общего пользования на территории </w:t>
      </w:r>
      <w:proofErr w:type="spellStart"/>
      <w:r w:rsidR="0042617C" w:rsidRPr="00E63865">
        <w:rPr>
          <w:sz w:val="28"/>
          <w:szCs w:val="28"/>
        </w:rPr>
        <w:t>Кистёрского</w:t>
      </w:r>
      <w:proofErr w:type="spellEnd"/>
      <w:r w:rsidR="0042617C" w:rsidRPr="00E63865">
        <w:rPr>
          <w:sz w:val="28"/>
          <w:szCs w:val="28"/>
        </w:rPr>
        <w:t xml:space="preserve"> сельского поселения, принятого постановлением </w:t>
      </w:r>
      <w:proofErr w:type="spellStart"/>
      <w:r w:rsidR="0042617C" w:rsidRPr="00E63865">
        <w:rPr>
          <w:sz w:val="28"/>
          <w:szCs w:val="28"/>
        </w:rPr>
        <w:t>Кистёрской</w:t>
      </w:r>
      <w:proofErr w:type="spellEnd"/>
      <w:r w:rsidR="0042617C" w:rsidRPr="00E63865">
        <w:rPr>
          <w:sz w:val="28"/>
          <w:szCs w:val="28"/>
        </w:rPr>
        <w:t xml:space="preserve"> сельской администрации от 29.12.2008</w:t>
      </w:r>
      <w:proofErr w:type="gramEnd"/>
      <w:r w:rsidR="0042617C" w:rsidRPr="00E63865">
        <w:rPr>
          <w:sz w:val="28"/>
          <w:szCs w:val="28"/>
        </w:rPr>
        <w:t xml:space="preserve"> года № 18</w:t>
      </w:r>
      <w:r w:rsidRPr="00E63865">
        <w:rPr>
          <w:sz w:val="28"/>
          <w:szCs w:val="28"/>
        </w:rPr>
        <w:t xml:space="preserve">, с целью наведения порядка на территории кладбищ </w:t>
      </w:r>
      <w:r w:rsidR="00C403DD" w:rsidRPr="00E63865">
        <w:rPr>
          <w:sz w:val="28"/>
          <w:szCs w:val="28"/>
        </w:rPr>
        <w:t xml:space="preserve">на территории </w:t>
      </w:r>
      <w:proofErr w:type="spellStart"/>
      <w:r w:rsidR="00C403DD" w:rsidRPr="00E63865">
        <w:rPr>
          <w:sz w:val="28"/>
          <w:szCs w:val="28"/>
        </w:rPr>
        <w:t>Кистёрского</w:t>
      </w:r>
      <w:proofErr w:type="spellEnd"/>
      <w:r w:rsidR="00C403DD" w:rsidRPr="00E63865">
        <w:rPr>
          <w:sz w:val="28"/>
          <w:szCs w:val="28"/>
        </w:rPr>
        <w:t xml:space="preserve"> сельского поселения</w:t>
      </w:r>
    </w:p>
    <w:p w:rsidR="00C403DD" w:rsidRPr="00C403DD" w:rsidRDefault="00C403DD" w:rsidP="00C403DD">
      <w:pPr>
        <w:jc w:val="both"/>
      </w:pPr>
    </w:p>
    <w:p w:rsidR="00040CEA" w:rsidRDefault="00040CEA" w:rsidP="00C403DD">
      <w:pPr>
        <w:jc w:val="both"/>
        <w:rPr>
          <w:sz w:val="28"/>
          <w:szCs w:val="28"/>
        </w:rPr>
      </w:pPr>
      <w:r w:rsidRPr="00C403DD">
        <w:rPr>
          <w:sz w:val="28"/>
          <w:szCs w:val="28"/>
        </w:rPr>
        <w:t>ПОСТАНОВЛЯЮ:</w:t>
      </w:r>
    </w:p>
    <w:p w:rsidR="00C403DD" w:rsidRPr="00C403DD" w:rsidRDefault="00C403DD" w:rsidP="00C403DD">
      <w:pPr>
        <w:jc w:val="both"/>
        <w:rPr>
          <w:sz w:val="28"/>
          <w:szCs w:val="28"/>
        </w:rPr>
      </w:pPr>
    </w:p>
    <w:p w:rsidR="00040CEA" w:rsidRPr="00C403DD" w:rsidRDefault="00040CEA" w:rsidP="00C403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03DD">
        <w:rPr>
          <w:sz w:val="28"/>
          <w:szCs w:val="28"/>
        </w:rPr>
        <w:t xml:space="preserve">Провести работы по благоустройству и текущему содержанию территорий кладбищ </w:t>
      </w:r>
      <w:r w:rsidR="00C403DD" w:rsidRPr="00C403DD">
        <w:rPr>
          <w:sz w:val="28"/>
          <w:szCs w:val="28"/>
        </w:rPr>
        <w:t xml:space="preserve">на территории </w:t>
      </w:r>
      <w:proofErr w:type="spellStart"/>
      <w:r w:rsidR="00C403DD" w:rsidRPr="00C403DD">
        <w:rPr>
          <w:sz w:val="28"/>
          <w:szCs w:val="28"/>
        </w:rPr>
        <w:t>Кистёрского</w:t>
      </w:r>
      <w:proofErr w:type="spellEnd"/>
      <w:r w:rsidR="00C403DD" w:rsidRPr="00C403DD">
        <w:rPr>
          <w:sz w:val="28"/>
          <w:szCs w:val="28"/>
        </w:rPr>
        <w:t xml:space="preserve"> сельского поселения</w:t>
      </w:r>
      <w:r w:rsidRPr="00C403DD">
        <w:rPr>
          <w:sz w:val="28"/>
          <w:szCs w:val="28"/>
        </w:rPr>
        <w:t>.</w:t>
      </w:r>
    </w:p>
    <w:p w:rsidR="00040CEA" w:rsidRPr="00C403DD" w:rsidRDefault="00040CEA" w:rsidP="00C403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03DD">
        <w:rPr>
          <w:sz w:val="28"/>
          <w:szCs w:val="28"/>
        </w:rPr>
        <w:t xml:space="preserve">Закрепить ответственных лиц за благоустройство и текущее содержание территорий кладбищ </w:t>
      </w:r>
      <w:proofErr w:type="spellStart"/>
      <w:r w:rsidR="00C403DD" w:rsidRPr="00C403DD">
        <w:rPr>
          <w:sz w:val="28"/>
          <w:szCs w:val="28"/>
        </w:rPr>
        <w:t>Кистёрского</w:t>
      </w:r>
      <w:proofErr w:type="spellEnd"/>
      <w:r w:rsidR="00C403DD" w:rsidRPr="00C403DD">
        <w:rPr>
          <w:sz w:val="28"/>
          <w:szCs w:val="28"/>
        </w:rPr>
        <w:t xml:space="preserve"> сельского поселения</w:t>
      </w:r>
      <w:proofErr w:type="gramStart"/>
      <w:r w:rsidRPr="00C403DD">
        <w:rPr>
          <w:sz w:val="28"/>
          <w:szCs w:val="28"/>
        </w:rPr>
        <w:t>..</w:t>
      </w:r>
      <w:proofErr w:type="gramEnd"/>
    </w:p>
    <w:p w:rsidR="00040CEA" w:rsidRPr="00C403DD" w:rsidRDefault="00040CEA" w:rsidP="00C403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03DD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C403DD">
        <w:rPr>
          <w:sz w:val="28"/>
          <w:szCs w:val="28"/>
        </w:rPr>
        <w:t>Погарского</w:t>
      </w:r>
      <w:proofErr w:type="spellEnd"/>
      <w:r w:rsidRPr="00C403DD">
        <w:rPr>
          <w:sz w:val="28"/>
          <w:szCs w:val="28"/>
        </w:rPr>
        <w:t xml:space="preserve"> района в сети Интернет.</w:t>
      </w:r>
    </w:p>
    <w:p w:rsidR="00040CEA" w:rsidRPr="00C403DD" w:rsidRDefault="00040CEA" w:rsidP="00C403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403DD">
        <w:rPr>
          <w:sz w:val="28"/>
          <w:szCs w:val="28"/>
        </w:rPr>
        <w:t>Контроль за</w:t>
      </w:r>
      <w:proofErr w:type="gramEnd"/>
      <w:r w:rsidRPr="00C403DD">
        <w:rPr>
          <w:sz w:val="28"/>
          <w:szCs w:val="28"/>
        </w:rPr>
        <w:t xml:space="preserve"> настоящим постановлением </w:t>
      </w:r>
      <w:r w:rsidR="00C403DD" w:rsidRPr="00C403DD">
        <w:rPr>
          <w:sz w:val="28"/>
          <w:szCs w:val="28"/>
        </w:rPr>
        <w:t>оставляю за собой.</w:t>
      </w:r>
    </w:p>
    <w:p w:rsidR="00040CEA" w:rsidRPr="00C403DD" w:rsidRDefault="00040CEA" w:rsidP="00C403DD">
      <w:pPr>
        <w:jc w:val="both"/>
        <w:rPr>
          <w:sz w:val="28"/>
          <w:szCs w:val="28"/>
        </w:rPr>
      </w:pPr>
    </w:p>
    <w:p w:rsidR="00C403DD" w:rsidRDefault="00C403DD" w:rsidP="00C403DD">
      <w:pPr>
        <w:jc w:val="both"/>
        <w:rPr>
          <w:sz w:val="28"/>
          <w:szCs w:val="28"/>
        </w:rPr>
      </w:pPr>
      <w:r w:rsidRPr="00C403DD">
        <w:rPr>
          <w:sz w:val="28"/>
          <w:szCs w:val="28"/>
        </w:rPr>
        <w:t xml:space="preserve">Глава </w:t>
      </w:r>
      <w:proofErr w:type="spellStart"/>
      <w:r w:rsidRPr="00C403DD">
        <w:rPr>
          <w:sz w:val="28"/>
          <w:szCs w:val="28"/>
        </w:rPr>
        <w:t>Кистёрского</w:t>
      </w:r>
      <w:proofErr w:type="spellEnd"/>
      <w:r w:rsidRPr="00C403DD">
        <w:rPr>
          <w:sz w:val="28"/>
          <w:szCs w:val="28"/>
        </w:rPr>
        <w:t xml:space="preserve"> </w:t>
      </w:r>
    </w:p>
    <w:p w:rsidR="00C403DD" w:rsidRPr="00C403DD" w:rsidRDefault="00C403DD" w:rsidP="00C403DD">
      <w:pPr>
        <w:jc w:val="both"/>
        <w:rPr>
          <w:sz w:val="28"/>
          <w:szCs w:val="28"/>
        </w:rPr>
      </w:pPr>
      <w:r w:rsidRPr="00C403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М.В. Мелех</w:t>
      </w:r>
    </w:p>
    <w:sectPr w:rsidR="00C403DD" w:rsidRPr="00C4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18E"/>
    <w:multiLevelType w:val="singleLevel"/>
    <w:tmpl w:val="50C0502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7C621539"/>
    <w:multiLevelType w:val="hybridMultilevel"/>
    <w:tmpl w:val="D6B4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A"/>
    <w:rsid w:val="00040CEA"/>
    <w:rsid w:val="0042617C"/>
    <w:rsid w:val="00C32DAE"/>
    <w:rsid w:val="00C403DD"/>
    <w:rsid w:val="00E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0CEA"/>
    <w:pPr>
      <w:widowControl w:val="0"/>
      <w:autoSpaceDE w:val="0"/>
      <w:autoSpaceDN w:val="0"/>
      <w:adjustRightInd w:val="0"/>
      <w:spacing w:line="321" w:lineRule="exact"/>
      <w:ind w:firstLine="523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40CE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40CEA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40CEA"/>
    <w:pPr>
      <w:widowControl w:val="0"/>
      <w:autoSpaceDE w:val="0"/>
      <w:autoSpaceDN w:val="0"/>
      <w:adjustRightInd w:val="0"/>
      <w:spacing w:line="312" w:lineRule="exact"/>
      <w:ind w:firstLine="485"/>
      <w:jc w:val="both"/>
    </w:pPr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C4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0CEA"/>
    <w:pPr>
      <w:widowControl w:val="0"/>
      <w:autoSpaceDE w:val="0"/>
      <w:autoSpaceDN w:val="0"/>
      <w:adjustRightInd w:val="0"/>
      <w:spacing w:line="321" w:lineRule="exact"/>
      <w:ind w:firstLine="523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40CE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40CEA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40CEA"/>
    <w:pPr>
      <w:widowControl w:val="0"/>
      <w:autoSpaceDE w:val="0"/>
      <w:autoSpaceDN w:val="0"/>
      <w:adjustRightInd w:val="0"/>
      <w:spacing w:line="312" w:lineRule="exact"/>
      <w:ind w:firstLine="485"/>
      <w:jc w:val="both"/>
    </w:pPr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C4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2017-03-24T08:30:00Z</cp:lastPrinted>
  <dcterms:created xsi:type="dcterms:W3CDTF">2017-03-23T12:06:00Z</dcterms:created>
  <dcterms:modified xsi:type="dcterms:W3CDTF">2017-03-24T08:32:00Z</dcterms:modified>
</cp:coreProperties>
</file>