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66D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C00F32">
        <w:rPr>
          <w:rFonts w:ascii="Times New Roman" w:hAnsi="Times New Roman" w:cs="Times New Roman"/>
          <w:bCs/>
          <w:sz w:val="28"/>
          <w:szCs w:val="28"/>
        </w:rPr>
        <w:t>Кистерской</w:t>
      </w:r>
    </w:p>
    <w:p w:rsidR="00C00F32" w:rsidRDefault="00C00F32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Сельской администрации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>Погарс</w:t>
      </w:r>
      <w:r>
        <w:rPr>
          <w:rFonts w:ascii="Times New Roman" w:hAnsi="Times New Roman" w:cs="Times New Roman"/>
          <w:bCs/>
          <w:sz w:val="28"/>
          <w:szCs w:val="28"/>
        </w:rPr>
        <w:t>кого района</w:t>
      </w:r>
    </w:p>
    <w:p w:rsidR="00BD14C3" w:rsidRPr="003E3B17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3B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от  </w:t>
      </w:r>
      <w:r w:rsidR="0068477A">
        <w:rPr>
          <w:rFonts w:ascii="Times New Roman" w:hAnsi="Times New Roman" w:cs="Times New Roman"/>
          <w:bCs/>
          <w:sz w:val="28"/>
          <w:szCs w:val="28"/>
        </w:rPr>
        <w:t>10</w:t>
      </w:r>
      <w:bookmarkStart w:id="0" w:name="_GoBack"/>
      <w:bookmarkEnd w:id="0"/>
      <w:r w:rsidR="001334ED" w:rsidRPr="003E3B17">
        <w:rPr>
          <w:rFonts w:ascii="Times New Roman" w:hAnsi="Times New Roman" w:cs="Times New Roman"/>
          <w:bCs/>
          <w:sz w:val="28"/>
          <w:szCs w:val="28"/>
        </w:rPr>
        <w:t>.05.</w:t>
      </w:r>
      <w:r w:rsidRPr="003E3B17">
        <w:rPr>
          <w:rFonts w:ascii="Times New Roman" w:hAnsi="Times New Roman" w:cs="Times New Roman"/>
          <w:bCs/>
          <w:sz w:val="28"/>
          <w:szCs w:val="28"/>
        </w:rPr>
        <w:t>201</w:t>
      </w:r>
      <w:r w:rsidR="00DF7371" w:rsidRPr="003E3B17">
        <w:rPr>
          <w:rFonts w:ascii="Times New Roman" w:hAnsi="Times New Roman" w:cs="Times New Roman"/>
          <w:bCs/>
          <w:sz w:val="28"/>
          <w:szCs w:val="28"/>
        </w:rPr>
        <w:t>8</w:t>
      </w:r>
      <w:r w:rsidR="001334ED" w:rsidRPr="003E3B1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3E3B1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E3B17" w:rsidRPr="003E3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4ED" w:rsidRPr="003E3B17">
        <w:rPr>
          <w:rFonts w:ascii="Times New Roman" w:hAnsi="Times New Roman" w:cs="Times New Roman"/>
          <w:bCs/>
          <w:sz w:val="28"/>
          <w:szCs w:val="28"/>
        </w:rPr>
        <w:t>3</w:t>
      </w:r>
      <w:r w:rsidR="003E3B17" w:rsidRPr="003E3B17">
        <w:rPr>
          <w:rFonts w:ascii="Times New Roman" w:hAnsi="Times New Roman" w:cs="Times New Roman"/>
          <w:bCs/>
          <w:sz w:val="28"/>
          <w:szCs w:val="28"/>
        </w:rPr>
        <w:t>3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BD14C3" w:rsidRDefault="00770EBD" w:rsidP="00C00F3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направленных на развитие доходного потенциала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F32">
        <w:rPr>
          <w:rFonts w:ascii="Times New Roman" w:hAnsi="Times New Roman" w:cs="Times New Roman"/>
          <w:b/>
          <w:bCs/>
          <w:sz w:val="28"/>
          <w:szCs w:val="28"/>
        </w:rPr>
        <w:t xml:space="preserve">Кистерского сельского поселения Погарского района Брянской области 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1334ED">
        <w:trPr>
          <w:trHeight w:val="596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экономическое развитие района и рост налогового потенциала</w:t>
            </w:r>
          </w:p>
        </w:tc>
      </w:tr>
      <w:tr w:rsidR="00407380" w:rsidTr="00407380">
        <w:trPr>
          <w:trHeight w:val="167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FA06E0" w:rsidRDefault="00407380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334ED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поселения,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истрация </w:t>
            </w:r>
            <w:r w:rsidR="00C00F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поселения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ИФНС №7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Рост налогового потенциала района, увеличение поступлений платежей в бюджет</w:t>
            </w:r>
            <w:r w:rsidR="00C00F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поселения</w:t>
            </w:r>
          </w:p>
        </w:tc>
      </w:tr>
      <w:tr w:rsidR="00407380" w:rsidTr="005A404D">
        <w:trPr>
          <w:trHeight w:val="66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Pr="00322D4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ероприятия, направленные на увеличение налоговой базы и повышение уровня собираемости НДФЛ</w:t>
            </w:r>
          </w:p>
        </w:tc>
      </w:tr>
      <w:tr w:rsidR="00407380" w:rsidTr="00003054">
        <w:trPr>
          <w:trHeight w:val="266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6D7FB6" w:rsidRDefault="00407380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своевременной и полной выплаты заработной платы, доведения ее до величины прожиточного минимума, установленного в р</w:t>
            </w:r>
            <w:r w:rsidR="00003054">
              <w:rPr>
                <w:rFonts w:ascii="Times New Roman" w:hAnsi="Times New Roman" w:cs="Times New Roman"/>
                <w:sz w:val="24"/>
                <w:szCs w:val="24"/>
              </w:rPr>
              <w:t>егио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не, и полноты поступлений налога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доходы физических лиц в бюджет поселения</w:t>
            </w:r>
          </w:p>
        </w:tc>
      </w:tr>
      <w:tr w:rsidR="00407380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AA3951" w:rsidRDefault="00407380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03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взаимодействия органов местного самоуправления с налоговыми органами по выявлению и использованию в работе информации о лицах, осуществляющих на территории муниципальных образований не зарегистрированную предпринимательскую деятельность и сдачу в аренду (наём)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C00F32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6D7FB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бюджеты муниципальных образований 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DA3F65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3.М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</w:t>
            </w:r>
            <w:r w:rsid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налогу на имущество физических лиц</w:t>
            </w:r>
          </w:p>
        </w:tc>
      </w:tr>
      <w:tr w:rsidR="00DA3F65" w:rsidTr="00E02E5A">
        <w:trPr>
          <w:trHeight w:val="183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имущественным налогам. Уточнение списков умерших, выехавших плательщиков налога на имущество физических лиц, земельного налога.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C00F32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территориальные органы </w:t>
            </w:r>
            <w:proofErr w:type="gramStart"/>
            <w:r w:rsidR="00DA3F65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кадастра объектов недвижимости</w:t>
            </w:r>
            <w:proofErr w:type="gramEnd"/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 (по согласованию), Управления Федеральной регистрационной службы по Брянской области (по согласованию),</w:t>
            </w:r>
          </w:p>
          <w:p w:rsidR="00DA3F65" w:rsidRPr="00C00F32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Брянскоблтех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вентаризация»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F65" w:rsidTr="00E02E5A">
        <w:trPr>
          <w:trHeight w:val="181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DA3F65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оселени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A3F65" w:rsidRDefault="00DA3F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A3F65" w:rsidRPr="00322D40" w:rsidRDefault="008E2422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и земель, находящихся в государственной и муниципальной собственности</w:t>
            </w:r>
          </w:p>
        </w:tc>
      </w:tr>
      <w:tr w:rsidR="00DA3F65" w:rsidTr="00E02E5A">
        <w:trPr>
          <w:trHeight w:val="225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C00F32" w:rsidRDefault="008E2422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272BE5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 аренды на использование муниципального имущества,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земель, находящихся в государственной и муниципальной собственности,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в судебном порядке,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договоров с арендаторами, имеющими задолженность по арендной плате, и заключении 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4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C00F32" w:rsidRDefault="008E2422" w:rsidP="00C00F3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00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72BE5">
              <w:rPr>
                <w:rFonts w:ascii="Times New Roman" w:hAnsi="Times New Roman" w:cs="Times New Roman"/>
                <w:sz w:val="24"/>
                <w:szCs w:val="24"/>
              </w:rPr>
              <w:t>мониторинг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</w:t>
            </w:r>
          </w:p>
          <w:p w:rsidR="00272BE5" w:rsidRDefault="00272BE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свободных производственных площадей на территории муниципальных образований, площадей, возможных к сдаче в аренду. Организовать через</w:t>
            </w:r>
            <w:r w:rsidR="00764B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системное информирование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величение поступлений в бюджет поселения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величение поступлений в бюджет поселения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642F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земельных участков, государственная собственность на которые не разграничена, распо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ложенные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межселенных территорий с целью </w:t>
            </w:r>
            <w:r w:rsidR="00B735D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их оформлению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величение поступлений в бюджет поселения</w:t>
            </w:r>
          </w:p>
        </w:tc>
      </w:tr>
      <w:tr w:rsidR="00FB57E3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FB57E3" w:rsidRPr="00322D40" w:rsidRDefault="00FB57E3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5. Иные мероприятия, направленные на повышение доходной базы и собираемости платежей, формирующих местные бюджеты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9E125C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Проведение комиссий по изучению состояния налоговой базы, собираемости платежей, сокращению недоимки и мобилизации доходов в бюджет муниципальн</w:t>
            </w:r>
            <w:r w:rsidR="002672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образовани</w:t>
            </w:r>
            <w:r w:rsidR="002672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с рассмотрением организаций и физических лиц, не уплачивающих полностью или частично налог на доходы физических лиц, осуществляющих незарегистрированную предпринимательскую деятельность, выплачивающих заработную плату ниже среднеотраслевого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2672E9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FB57E3">
              <w:rPr>
                <w:rFonts w:ascii="Times New Roman" w:hAnsi="Times New Roman" w:cs="Times New Roman"/>
                <w:sz w:val="24"/>
                <w:szCs w:val="24"/>
              </w:rPr>
              <w:t>, ИФНС №7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0D4727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2672E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в бюджеты всех уровней и увеличение поступлений налогов в местны</w:t>
            </w:r>
            <w:r w:rsidR="002672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</w:tr>
    </w:tbl>
    <w:p w:rsidR="000D2BED" w:rsidRPr="00BD14C3" w:rsidRDefault="00BD14C3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0D2BED" w:rsidRPr="00BD14C3" w:rsidSect="00BD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4C3"/>
    <w:rsid w:val="00003054"/>
    <w:rsid w:val="00047FF1"/>
    <w:rsid w:val="00082BA7"/>
    <w:rsid w:val="00090E4C"/>
    <w:rsid w:val="000A6390"/>
    <w:rsid w:val="000B335C"/>
    <w:rsid w:val="000C2293"/>
    <w:rsid w:val="000D2BED"/>
    <w:rsid w:val="000D4727"/>
    <w:rsid w:val="000F41DE"/>
    <w:rsid w:val="001334ED"/>
    <w:rsid w:val="001C77F2"/>
    <w:rsid w:val="001E60BF"/>
    <w:rsid w:val="001F054A"/>
    <w:rsid w:val="002672E9"/>
    <w:rsid w:val="00272BE5"/>
    <w:rsid w:val="002E7937"/>
    <w:rsid w:val="00322D40"/>
    <w:rsid w:val="003606B2"/>
    <w:rsid w:val="00374430"/>
    <w:rsid w:val="003B2F62"/>
    <w:rsid w:val="003E3B17"/>
    <w:rsid w:val="003E7CCF"/>
    <w:rsid w:val="00407380"/>
    <w:rsid w:val="00433EB6"/>
    <w:rsid w:val="00444283"/>
    <w:rsid w:val="004921FC"/>
    <w:rsid w:val="004A3A06"/>
    <w:rsid w:val="004B55C1"/>
    <w:rsid w:val="00503FA0"/>
    <w:rsid w:val="00540D40"/>
    <w:rsid w:val="0054574B"/>
    <w:rsid w:val="00551E5C"/>
    <w:rsid w:val="00566165"/>
    <w:rsid w:val="005A404D"/>
    <w:rsid w:val="005E008C"/>
    <w:rsid w:val="005F49CB"/>
    <w:rsid w:val="00603B96"/>
    <w:rsid w:val="0060670F"/>
    <w:rsid w:val="00630E91"/>
    <w:rsid w:val="00642FE3"/>
    <w:rsid w:val="00666665"/>
    <w:rsid w:val="0067146F"/>
    <w:rsid w:val="0068058C"/>
    <w:rsid w:val="0068477A"/>
    <w:rsid w:val="0069373E"/>
    <w:rsid w:val="006975C3"/>
    <w:rsid w:val="006B26EB"/>
    <w:rsid w:val="006B28DD"/>
    <w:rsid w:val="006D1291"/>
    <w:rsid w:val="006D7FB6"/>
    <w:rsid w:val="0075164C"/>
    <w:rsid w:val="00764B9A"/>
    <w:rsid w:val="00770EBD"/>
    <w:rsid w:val="007A0FCE"/>
    <w:rsid w:val="007A24B6"/>
    <w:rsid w:val="007B0665"/>
    <w:rsid w:val="008319B0"/>
    <w:rsid w:val="00853FCF"/>
    <w:rsid w:val="0087161C"/>
    <w:rsid w:val="00884A6E"/>
    <w:rsid w:val="00893A18"/>
    <w:rsid w:val="008A492B"/>
    <w:rsid w:val="008A4F4A"/>
    <w:rsid w:val="008E2422"/>
    <w:rsid w:val="008F06AD"/>
    <w:rsid w:val="009755CB"/>
    <w:rsid w:val="009E125C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00F32"/>
    <w:rsid w:val="00C46DD9"/>
    <w:rsid w:val="00C72BEB"/>
    <w:rsid w:val="00D80D62"/>
    <w:rsid w:val="00D91B27"/>
    <w:rsid w:val="00DA3F65"/>
    <w:rsid w:val="00DA63F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B3F38"/>
    <w:rsid w:val="00FA06E0"/>
    <w:rsid w:val="00FB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B18F-2EED-426B-BA33-0B6F07C1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BEST</cp:lastModifiedBy>
  <cp:revision>63</cp:revision>
  <cp:lastPrinted>2018-05-14T10:02:00Z</cp:lastPrinted>
  <dcterms:created xsi:type="dcterms:W3CDTF">2012-01-16T08:27:00Z</dcterms:created>
  <dcterms:modified xsi:type="dcterms:W3CDTF">2018-05-14T10:03:00Z</dcterms:modified>
</cp:coreProperties>
</file>