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РОССИЙСКАЯ ФЕДЕРАЦИЯ </w:t>
      </w:r>
    </w:p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БРЯНСКАЯ ОБЛАСТЬ </w:t>
      </w:r>
    </w:p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 xml:space="preserve">ПОГАРСКИЙ РАЙОН </w:t>
      </w:r>
    </w:p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  <w:r>
        <w:rPr>
          <w:rStyle w:val="FontStyle11"/>
        </w:rPr>
        <w:t>КИСТЁРСКАЯ СЕЛЬСКАЯ АДМИНИСТРАЦИЯ</w:t>
      </w:r>
    </w:p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</w:p>
    <w:p w:rsidR="008A5ABC" w:rsidRDefault="008A5ABC" w:rsidP="008A5AB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</w:p>
    <w:p w:rsidR="008A5ABC" w:rsidRDefault="008A5ABC" w:rsidP="008A5ABC">
      <w:pPr>
        <w:pStyle w:val="Style1"/>
        <w:widowControl/>
        <w:tabs>
          <w:tab w:val="left" w:pos="3576"/>
        </w:tabs>
        <w:spacing w:before="91" w:line="322" w:lineRule="exact"/>
        <w:rPr>
          <w:rStyle w:val="FontStyle11"/>
        </w:rPr>
      </w:pPr>
      <w:r>
        <w:rPr>
          <w:rStyle w:val="FontStyle11"/>
        </w:rPr>
        <w:t>РАСПОРЯЖЕНИЕ</w:t>
      </w:r>
    </w:p>
    <w:p w:rsidR="008A5ABC" w:rsidRDefault="008A5ABC" w:rsidP="008A5ABC">
      <w:pPr>
        <w:pStyle w:val="Style1"/>
        <w:widowControl/>
        <w:tabs>
          <w:tab w:val="left" w:pos="3576"/>
        </w:tabs>
        <w:spacing w:before="91" w:line="322" w:lineRule="exact"/>
        <w:jc w:val="left"/>
        <w:rPr>
          <w:rStyle w:val="FontStyle11"/>
          <w:spacing w:val="40"/>
        </w:rPr>
      </w:pPr>
      <w:r>
        <w:rPr>
          <w:rStyle w:val="FontStyle11"/>
        </w:rPr>
        <w:t>От 0</w:t>
      </w:r>
      <w:r w:rsidR="0010171D">
        <w:rPr>
          <w:rStyle w:val="FontStyle11"/>
        </w:rPr>
        <w:t>5</w:t>
      </w:r>
      <w:r>
        <w:rPr>
          <w:rStyle w:val="FontStyle11"/>
        </w:rPr>
        <w:t>.04.2019 г.</w:t>
      </w:r>
      <w:r>
        <w:rPr>
          <w:rStyle w:val="FontStyle11"/>
        </w:rPr>
        <w:tab/>
      </w:r>
      <w:r>
        <w:rPr>
          <w:rStyle w:val="FontStyle11"/>
          <w:spacing w:val="40"/>
        </w:rPr>
        <w:t>№ 1</w:t>
      </w:r>
      <w:r w:rsidR="0010171D">
        <w:rPr>
          <w:rStyle w:val="FontStyle11"/>
          <w:spacing w:val="40"/>
        </w:rPr>
        <w:t>2</w:t>
      </w:r>
      <w:r>
        <w:rPr>
          <w:rStyle w:val="FontStyle11"/>
          <w:spacing w:val="40"/>
        </w:rPr>
        <w:t>-р</w:t>
      </w:r>
    </w:p>
    <w:p w:rsidR="008A5ABC" w:rsidRDefault="008A5ABC" w:rsidP="008A5ABC">
      <w:pPr>
        <w:pStyle w:val="Style1"/>
        <w:widowControl/>
        <w:spacing w:before="5" w:line="322" w:lineRule="exact"/>
        <w:jc w:val="left"/>
        <w:rPr>
          <w:rStyle w:val="FontStyle11"/>
        </w:rPr>
      </w:pPr>
      <w:r>
        <w:rPr>
          <w:rStyle w:val="FontStyle11"/>
        </w:rPr>
        <w:t>с. Кистёр</w:t>
      </w:r>
    </w:p>
    <w:p w:rsidR="008A5ABC" w:rsidRDefault="008A5ABC" w:rsidP="008A5ABC">
      <w:pPr>
        <w:pStyle w:val="Style1"/>
        <w:widowControl/>
        <w:spacing w:before="5" w:line="322" w:lineRule="exact"/>
        <w:jc w:val="left"/>
        <w:rPr>
          <w:rStyle w:val="FontStyle11"/>
        </w:rPr>
      </w:pPr>
    </w:p>
    <w:p w:rsidR="008A5ABC" w:rsidRDefault="008A5ABC" w:rsidP="008A5AB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>О мерах по предупреждению и</w:t>
      </w:r>
    </w:p>
    <w:p w:rsidR="008A5ABC" w:rsidRDefault="008A5ABC" w:rsidP="008A5AB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 xml:space="preserve">организации тушения </w:t>
      </w:r>
      <w:proofErr w:type="gramStart"/>
      <w:r>
        <w:rPr>
          <w:rStyle w:val="FontStyle11"/>
        </w:rPr>
        <w:t>природных</w:t>
      </w:r>
      <w:proofErr w:type="gramEnd"/>
      <w:r>
        <w:rPr>
          <w:rStyle w:val="FontStyle11"/>
        </w:rPr>
        <w:t xml:space="preserve"> и техногенных</w:t>
      </w:r>
    </w:p>
    <w:p w:rsidR="008A5ABC" w:rsidRDefault="008A5ABC" w:rsidP="008A5AB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>пожаров на территории Кистёрского сельского поселения</w:t>
      </w:r>
    </w:p>
    <w:p w:rsidR="008A5ABC" w:rsidRDefault="008A5ABC" w:rsidP="008A5ABC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1"/>
        </w:rPr>
        <w:t>в весенне-летний пожароопасный период</w:t>
      </w:r>
    </w:p>
    <w:p w:rsidR="008A5ABC" w:rsidRDefault="008A5ABC" w:rsidP="008A5ABC">
      <w:pPr>
        <w:rPr>
          <w:rStyle w:val="FontStyle11"/>
        </w:rPr>
      </w:pPr>
      <w:r>
        <w:rPr>
          <w:rStyle w:val="FontStyle11"/>
        </w:rPr>
        <w:t>2019 года</w:t>
      </w:r>
    </w:p>
    <w:p w:rsidR="008A5ABC" w:rsidRDefault="008A5ABC" w:rsidP="008A5ABC">
      <w:pPr>
        <w:rPr>
          <w:rStyle w:val="FontStyle11"/>
        </w:rPr>
      </w:pPr>
    </w:p>
    <w:p w:rsidR="008A5ABC" w:rsidRDefault="008A5ABC" w:rsidP="008A5ABC">
      <w:pPr>
        <w:jc w:val="both"/>
        <w:rPr>
          <w:rStyle w:val="FontStyle11"/>
        </w:rPr>
      </w:pPr>
      <w:r>
        <w:rPr>
          <w:rStyle w:val="FontStyle11"/>
        </w:rPr>
        <w:t>В соответствии со ст. 19 Федерального закона от 21.12.1994 № 69-ФЗ «О пожарной безопасности» целях повышения уровня пожарной безопасности лесов, населенных пунктов, объектов и территории Кистёрского сельского поселения в весенне-летний пожароопасный период, готовности сил и сре</w:t>
      </w:r>
      <w:proofErr w:type="gramStart"/>
      <w:r>
        <w:rPr>
          <w:rStyle w:val="FontStyle11"/>
        </w:rPr>
        <w:t>дств к т</w:t>
      </w:r>
      <w:proofErr w:type="gramEnd"/>
      <w:r>
        <w:rPr>
          <w:rStyle w:val="FontStyle11"/>
        </w:rPr>
        <w:t>ушению природных и техногенных пожаров</w:t>
      </w:r>
    </w:p>
    <w:p w:rsidR="008A5ABC" w:rsidRDefault="008A5ABC" w:rsidP="008A5ABC">
      <w:pPr>
        <w:rPr>
          <w:rStyle w:val="FontStyle11"/>
        </w:rPr>
      </w:pPr>
    </w:p>
    <w:p w:rsidR="008A5ABC" w:rsidRDefault="008A5ABC" w:rsidP="008A5AB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>Проинформировать руководителей сельхозпредприятий о мерах по соблюдению порядка использования открытого огня и разведения костров на землях сельскохозяйственного назначения.</w:t>
      </w:r>
    </w:p>
    <w:p w:rsidR="008A5ABC" w:rsidRDefault="008A5ABC" w:rsidP="008A5AB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>Провести работу по информированию населения, в том числе путём проведения собраний (сходов), подворного обхода и инструктажа граждан о мерах пожарной безопасности и действиях в случае обнаружения пожара. Особое внимание обратить на профилактическую работу с гражданами, относящимися к группе риска.</w:t>
      </w:r>
    </w:p>
    <w:p w:rsidR="008A5ABC" w:rsidRDefault="008A5ABC" w:rsidP="008A5AB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>Провести работу по обеспечению населённых пунктов запасами воды для целей пожаротушения.</w:t>
      </w:r>
    </w:p>
    <w:p w:rsidR="008A5ABC" w:rsidRDefault="008A5ABC" w:rsidP="008A5AB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 xml:space="preserve">Определить места и маршруты патрулирования с целью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соблюдением мер пожарной безопасности.</w:t>
      </w:r>
    </w:p>
    <w:p w:rsidR="008A5ABC" w:rsidRDefault="008A5ABC" w:rsidP="008A5ABC">
      <w:pPr>
        <w:pStyle w:val="Style2"/>
        <w:widowControl/>
        <w:numPr>
          <w:ilvl w:val="0"/>
          <w:numId w:val="1"/>
        </w:numPr>
        <w:tabs>
          <w:tab w:val="left" w:pos="763"/>
        </w:tabs>
        <w:spacing w:line="322" w:lineRule="exact"/>
        <w:ind w:firstLine="485"/>
        <w:jc w:val="both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распоряжения оставляю за собой.</w:t>
      </w:r>
    </w:p>
    <w:p w:rsidR="008A5ABC" w:rsidRDefault="008A5ABC" w:rsidP="008A5ABC">
      <w:pPr>
        <w:pStyle w:val="Style2"/>
        <w:widowControl/>
        <w:tabs>
          <w:tab w:val="left" w:pos="763"/>
        </w:tabs>
        <w:spacing w:line="322" w:lineRule="exact"/>
        <w:jc w:val="both"/>
        <w:rPr>
          <w:rStyle w:val="FontStyle11"/>
        </w:rPr>
      </w:pPr>
    </w:p>
    <w:p w:rsidR="008A5ABC" w:rsidRDefault="008A5ABC" w:rsidP="008A5AB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</w:p>
    <w:p w:rsidR="008A5ABC" w:rsidRDefault="008A5ABC" w:rsidP="008A5AB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Глава Кистёрского </w:t>
      </w:r>
    </w:p>
    <w:p w:rsidR="008A5ABC" w:rsidRDefault="008A5ABC" w:rsidP="008A5ABC">
      <w:pPr>
        <w:pStyle w:val="Style2"/>
        <w:widowControl/>
        <w:tabs>
          <w:tab w:val="left" w:pos="763"/>
        </w:tabs>
        <w:spacing w:line="322" w:lineRule="exact"/>
        <w:rPr>
          <w:rStyle w:val="FontStyle11"/>
        </w:rPr>
      </w:pPr>
      <w:r>
        <w:rPr>
          <w:rStyle w:val="FontStyle11"/>
        </w:rPr>
        <w:t xml:space="preserve">сельского поселения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       </w:t>
      </w:r>
      <w:r w:rsidR="0010171D">
        <w:rPr>
          <w:rStyle w:val="FontStyle11"/>
        </w:rPr>
        <w:t xml:space="preserve">Г.Д. </w:t>
      </w:r>
      <w:proofErr w:type="spellStart"/>
      <w:r w:rsidR="0010171D">
        <w:rPr>
          <w:rStyle w:val="FontStyle11"/>
        </w:rPr>
        <w:t>Подгородский</w:t>
      </w:r>
      <w:proofErr w:type="spellEnd"/>
    </w:p>
    <w:p w:rsidR="008A5ABC" w:rsidRDefault="008A5ABC" w:rsidP="008A5ABC">
      <w:r>
        <w:t xml:space="preserve"> </w:t>
      </w:r>
    </w:p>
    <w:p w:rsidR="008A5ABC" w:rsidRDefault="008A5ABC" w:rsidP="008A5ABC"/>
    <w:p w:rsidR="008A5ABC" w:rsidRDefault="008A5ABC" w:rsidP="008A5ABC">
      <w:pPr>
        <w:rPr>
          <w:sz w:val="20"/>
        </w:rPr>
      </w:pPr>
      <w:r>
        <w:t xml:space="preserve">       </w:t>
      </w:r>
      <w:r>
        <w:rPr>
          <w:sz w:val="20"/>
        </w:rPr>
        <w:t xml:space="preserve">Исп. </w:t>
      </w:r>
      <w:r w:rsidR="0010171D">
        <w:rPr>
          <w:sz w:val="20"/>
        </w:rPr>
        <w:t>Загуменная Е.Д.</w:t>
      </w:r>
    </w:p>
    <w:p w:rsidR="008A5ABC" w:rsidRDefault="008A5ABC" w:rsidP="004F7ADC">
      <w:pPr>
        <w:pStyle w:val="Style1"/>
        <w:widowControl/>
        <w:spacing w:before="67" w:line="317" w:lineRule="exact"/>
        <w:ind w:left="1589" w:right="1555"/>
        <w:rPr>
          <w:rStyle w:val="FontStyle11"/>
        </w:rPr>
      </w:pPr>
    </w:p>
    <w:p w:rsidR="008A5ABC" w:rsidRDefault="008A5ABC" w:rsidP="00BA2FD9">
      <w:pPr>
        <w:pStyle w:val="Style1"/>
        <w:widowControl/>
        <w:spacing w:before="67" w:line="317" w:lineRule="exact"/>
        <w:ind w:right="1555"/>
        <w:jc w:val="left"/>
        <w:rPr>
          <w:rStyle w:val="FontStyle11"/>
        </w:rPr>
      </w:pPr>
      <w:bookmarkStart w:id="0" w:name="_GoBack"/>
      <w:bookmarkEnd w:id="0"/>
    </w:p>
    <w:sectPr w:rsidR="008A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A47"/>
    <w:multiLevelType w:val="singleLevel"/>
    <w:tmpl w:val="8E00243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2"/>
    <w:rsid w:val="0010171D"/>
    <w:rsid w:val="0049587D"/>
    <w:rsid w:val="004F7ADC"/>
    <w:rsid w:val="00632BF2"/>
    <w:rsid w:val="008A5ABC"/>
    <w:rsid w:val="00B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7ADC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4F7ADC"/>
    <w:pPr>
      <w:spacing w:line="326" w:lineRule="exact"/>
      <w:ind w:firstLine="485"/>
    </w:pPr>
  </w:style>
  <w:style w:type="character" w:customStyle="1" w:styleId="FontStyle11">
    <w:name w:val="Font Style11"/>
    <w:basedOn w:val="a0"/>
    <w:uiPriority w:val="99"/>
    <w:rsid w:val="004F7A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7ADC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4F7ADC"/>
    <w:pPr>
      <w:spacing w:line="326" w:lineRule="exact"/>
      <w:ind w:firstLine="485"/>
    </w:pPr>
  </w:style>
  <w:style w:type="character" w:customStyle="1" w:styleId="FontStyle11">
    <w:name w:val="Font Style11"/>
    <w:basedOn w:val="a0"/>
    <w:uiPriority w:val="99"/>
    <w:rsid w:val="004F7A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2019-04-09T11:16:00Z</cp:lastPrinted>
  <dcterms:created xsi:type="dcterms:W3CDTF">2017-05-03T08:07:00Z</dcterms:created>
  <dcterms:modified xsi:type="dcterms:W3CDTF">2019-04-30T06:47:00Z</dcterms:modified>
</cp:coreProperties>
</file>