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5" w:rsidRDefault="00577875" w:rsidP="00577875">
      <w:pPr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СВЕДЕНИЯ</w:t>
      </w:r>
    </w:p>
    <w:p w:rsidR="00577875" w:rsidRDefault="00577875" w:rsidP="00577875">
      <w:pPr>
        <w:jc w:val="center"/>
        <w:rPr>
          <w:b/>
          <w:i/>
        </w:rPr>
      </w:pPr>
      <w:r>
        <w:rPr>
          <w:rFonts w:cs="Times New Roman"/>
        </w:rPr>
        <w:t>о доходах, об имуществе и обязательствах им</w:t>
      </w:r>
      <w:r w:rsidR="000943F2">
        <w:rPr>
          <w:rFonts w:cs="Times New Roman"/>
        </w:rPr>
        <w:t>ущественного характера муниципальных служащих</w:t>
      </w:r>
      <w:bookmarkStart w:id="0" w:name="_GoBack"/>
      <w:bookmarkEnd w:id="0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Прирубкинского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>
        <w:rPr>
          <w:rFonts w:cs="Times New Roman"/>
        </w:rPr>
        <w:t>Погарского</w:t>
      </w:r>
      <w:proofErr w:type="spellEnd"/>
      <w:r>
        <w:rPr>
          <w:rFonts w:cs="Times New Roman"/>
        </w:rPr>
        <w:t xml:space="preserve"> района Брянской области с 01 января 2017г. по 31 декабря 2017г.</w:t>
      </w:r>
      <w:r>
        <w:t xml:space="preserve"> </w:t>
      </w:r>
    </w:p>
    <w:p w:rsidR="00577875" w:rsidRDefault="00577875" w:rsidP="00577875">
      <w:pPr>
        <w:jc w:val="right"/>
        <w:rPr>
          <w:b/>
          <w:i/>
        </w:rPr>
      </w:pPr>
    </w:p>
    <w:tbl>
      <w:tblPr>
        <w:tblW w:w="0" w:type="auto"/>
        <w:tblInd w:w="-362" w:type="dxa"/>
        <w:tblLayout w:type="fixed"/>
        <w:tblLook w:val="04A0" w:firstRow="1" w:lastRow="0" w:firstColumn="1" w:lastColumn="0" w:noHBand="0" w:noVBand="1"/>
      </w:tblPr>
      <w:tblGrid>
        <w:gridCol w:w="1365"/>
        <w:gridCol w:w="1090"/>
        <w:gridCol w:w="1145"/>
        <w:gridCol w:w="1185"/>
        <w:gridCol w:w="1005"/>
        <w:gridCol w:w="780"/>
        <w:gridCol w:w="1200"/>
        <w:gridCol w:w="645"/>
        <w:gridCol w:w="870"/>
        <w:gridCol w:w="1475"/>
      </w:tblGrid>
      <w:tr w:rsidR="00577875" w:rsidTr="00577875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 xml:space="preserve">Фамилия, имя, отчество муниципального служащего </w:t>
            </w:r>
          </w:p>
          <w:p w:rsidR="00577875" w:rsidRDefault="00577875">
            <w:pPr>
              <w:spacing w:before="120" w:line="240" w:lineRule="exact"/>
              <w:jc w:val="center"/>
            </w:pPr>
            <w:r>
              <w:t>(члены семьи без указания Ф.И.О.)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proofErr w:type="spellStart"/>
            <w:proofErr w:type="gramStart"/>
            <w:r>
              <w:t>Замещае</w:t>
            </w:r>
            <w:proofErr w:type="spellEnd"/>
            <w:r>
              <w:t>-мая</w:t>
            </w:r>
            <w:proofErr w:type="gramEnd"/>
            <w:r>
              <w:t xml:space="preserve"> должность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 xml:space="preserve">Общая сумма декларированного дохода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Вид и марка транспортных средств, принадлежащих на праве собственности</w:t>
            </w:r>
          </w:p>
        </w:tc>
      </w:tr>
      <w:tr w:rsidR="00577875" w:rsidTr="00577875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875" w:rsidRDefault="00577875">
            <w:pPr>
              <w:widowControl/>
              <w:suppressAutoHyphens w:val="0"/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 xml:space="preserve">за </w:t>
            </w:r>
          </w:p>
          <w:p w:rsidR="00577875" w:rsidRDefault="00577875">
            <w:pPr>
              <w:spacing w:before="120" w:line="240" w:lineRule="exact"/>
              <w:jc w:val="center"/>
            </w:pPr>
            <w:r>
              <w:t>2017 год 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75" w:rsidRDefault="00577875">
            <w:pPr>
              <w:widowControl/>
              <w:suppressAutoHyphens w:val="0"/>
            </w:pPr>
          </w:p>
        </w:tc>
      </w:tr>
      <w:tr w:rsidR="00577875" w:rsidTr="0057787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875" w:rsidRDefault="00577875">
            <w:pPr>
              <w:snapToGrid w:val="0"/>
            </w:pPr>
            <w:r>
              <w:t>Анищенко</w:t>
            </w:r>
          </w:p>
          <w:p w:rsidR="00577875" w:rsidRDefault="00577875">
            <w:pPr>
              <w:snapToGrid w:val="0"/>
            </w:pPr>
            <w:r>
              <w:t>Любовь</w:t>
            </w:r>
          </w:p>
          <w:p w:rsidR="00577875" w:rsidRDefault="00577875">
            <w:pPr>
              <w:snapToGrid w:val="0"/>
            </w:pPr>
            <w:r>
              <w:t>Михайловна</w:t>
            </w:r>
          </w:p>
          <w:p w:rsidR="00577875" w:rsidRDefault="00577875">
            <w:pPr>
              <w:snapToGrid w:val="0"/>
            </w:pPr>
          </w:p>
          <w:p w:rsidR="00577875" w:rsidRDefault="00577875">
            <w:pPr>
              <w:snapToGrid w:val="0"/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</w:pPr>
            <w:r>
              <w:t>Глава Прирубкинской</w:t>
            </w:r>
          </w:p>
          <w:p w:rsidR="00577875" w:rsidRDefault="00577875">
            <w:pPr>
              <w:snapToGrid w:val="0"/>
              <w:spacing w:before="120" w:line="240" w:lineRule="exact"/>
            </w:pPr>
            <w:r>
              <w:t>сельской администрации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467476,66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</w:pPr>
            <w:r>
              <w:t>Земельный участок</w:t>
            </w:r>
          </w:p>
          <w:p w:rsidR="00577875" w:rsidRDefault="00577875">
            <w:pPr>
              <w:snapToGrid w:val="0"/>
              <w:spacing w:before="120" w:line="240" w:lineRule="exact"/>
            </w:pPr>
            <w:r>
              <w:t>Квартира</w:t>
            </w:r>
          </w:p>
          <w:p w:rsidR="00577875" w:rsidRDefault="00577875">
            <w:pPr>
              <w:snapToGrid w:val="0"/>
              <w:spacing w:before="120" w:line="240" w:lineRule="exact"/>
            </w:pPr>
            <w:r>
              <w:t>Квартира</w:t>
            </w:r>
          </w:p>
          <w:p w:rsidR="00577875" w:rsidRDefault="00577875">
            <w:pPr>
              <w:snapToGrid w:val="0"/>
              <w:spacing w:before="120" w:line="240" w:lineRule="exact"/>
            </w:pPr>
            <w:r>
              <w:t>1/2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2715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</w:pPr>
            <w:r>
              <w:t>83,5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</w:pPr>
            <w:r>
              <w:t>45.4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75" w:rsidRDefault="00577875">
            <w:pPr>
              <w:snapToGrid w:val="0"/>
              <w:jc w:val="center"/>
            </w:pPr>
          </w:p>
        </w:tc>
      </w:tr>
      <w:tr w:rsidR="00577875" w:rsidTr="00577875"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7875" w:rsidRDefault="00577875">
            <w:pPr>
              <w:snapToGrid w:val="0"/>
            </w:pPr>
            <w:r>
              <w:t>супруг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</w:pPr>
            <w:r>
              <w:t>153603,30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Квартира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1/2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земельный участок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1/2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</w:pPr>
            <w:r>
              <w:t>45,4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25005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Земельный участок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квартира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2715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83,5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875" w:rsidRDefault="00577875">
            <w:pPr>
              <w:snapToGrid w:val="0"/>
            </w:pPr>
            <w:r>
              <w:t>Форд ФОКУС ЛЕГКОВОЙ СЕДАН 2006 г</w:t>
            </w:r>
          </w:p>
        </w:tc>
      </w:tr>
      <w:tr w:rsidR="00577875" w:rsidTr="00577875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7875" w:rsidRDefault="00577875">
            <w:pPr>
              <w:snapToGrid w:val="0"/>
            </w:pPr>
            <w:proofErr w:type="spellStart"/>
            <w:r>
              <w:t>Автушенко</w:t>
            </w:r>
            <w:proofErr w:type="spellEnd"/>
            <w:r>
              <w:t xml:space="preserve"> Алина Васильевна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172819.01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</w:pPr>
            <w:r>
              <w:t>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Земельный участок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квартира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5026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72,2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875" w:rsidRDefault="00577875">
            <w:pPr>
              <w:snapToGrid w:val="0"/>
              <w:jc w:val="center"/>
            </w:pPr>
          </w:p>
        </w:tc>
      </w:tr>
      <w:tr w:rsidR="00577875" w:rsidTr="00577875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7875" w:rsidRDefault="00577875">
            <w:pPr>
              <w:snapToGrid w:val="0"/>
            </w:pPr>
            <w:r>
              <w:t>супруг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408181.45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Земельный участок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5026</w:t>
            </w: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72,2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875" w:rsidRDefault="00577875">
            <w:pPr>
              <w:snapToGrid w:val="0"/>
              <w:jc w:val="center"/>
            </w:pPr>
          </w:p>
        </w:tc>
      </w:tr>
      <w:tr w:rsidR="00577875" w:rsidTr="00577875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875" w:rsidRDefault="0057787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875" w:rsidRDefault="00577875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75" w:rsidRDefault="00577875">
            <w:pPr>
              <w:snapToGrid w:val="0"/>
              <w:jc w:val="center"/>
            </w:pPr>
          </w:p>
        </w:tc>
      </w:tr>
    </w:tbl>
    <w:p w:rsidR="00577875" w:rsidRDefault="00577875" w:rsidP="00577875">
      <w:pPr>
        <w:tabs>
          <w:tab w:val="left" w:pos="4200"/>
        </w:tabs>
        <w:spacing w:line="240" w:lineRule="exact"/>
        <w:jc w:val="both"/>
      </w:pPr>
      <w:r>
        <w:rPr>
          <w:rFonts w:eastAsia="Times New Roman" w:cs="Times New Roman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252"/>
        <w:gridCol w:w="1133"/>
        <w:gridCol w:w="1242"/>
        <w:gridCol w:w="899"/>
        <w:gridCol w:w="625"/>
        <w:gridCol w:w="795"/>
        <w:gridCol w:w="419"/>
        <w:gridCol w:w="581"/>
        <w:gridCol w:w="965"/>
      </w:tblGrid>
      <w:tr w:rsidR="00577875" w:rsidTr="0057787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  <w:r>
              <w:t>-</w:t>
            </w:r>
          </w:p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</w:tr>
      <w:tr w:rsidR="00577875" w:rsidTr="0057787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</w:tr>
      <w:tr w:rsidR="00577875" w:rsidTr="0057787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</w:tr>
      <w:tr w:rsidR="00577875" w:rsidTr="0057787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5" w:rsidRDefault="00577875">
            <w:pPr>
              <w:tabs>
                <w:tab w:val="left" w:pos="4200"/>
              </w:tabs>
              <w:spacing w:line="240" w:lineRule="exact"/>
              <w:jc w:val="both"/>
            </w:pPr>
          </w:p>
        </w:tc>
      </w:tr>
    </w:tbl>
    <w:p w:rsidR="003D766D" w:rsidRDefault="003D766D"/>
    <w:p w:rsidR="000943F2" w:rsidRDefault="000943F2"/>
    <w:p w:rsidR="000943F2" w:rsidRDefault="000943F2"/>
    <w:p w:rsidR="000943F2" w:rsidRDefault="000943F2" w:rsidP="000943F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РОССИЙСКАЯ ФЕДЕРАЦИЯ</w:t>
      </w:r>
    </w:p>
    <w:p w:rsidR="000943F2" w:rsidRDefault="000943F2" w:rsidP="000943F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БРЯНСКАЯ ОБЛАСТЬ ПОГАРСКИЙ РАЙОН</w:t>
      </w:r>
    </w:p>
    <w:p w:rsidR="000943F2" w:rsidRDefault="000943F2" w:rsidP="000943F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ПРИРУБКИНСКАЯ СЕЛЬСКАЯ АДМИНИСТРАЦИЯ</w:t>
      </w:r>
    </w:p>
    <w:p w:rsidR="000943F2" w:rsidRDefault="000943F2" w:rsidP="000943F2">
      <w:pPr>
        <w:pStyle w:val="a3"/>
        <w:rPr>
          <w:b/>
          <w:sz w:val="32"/>
          <w:szCs w:val="32"/>
        </w:rPr>
      </w:pPr>
    </w:p>
    <w:p w:rsidR="000943F2" w:rsidRDefault="000943F2" w:rsidP="000943F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 40204810300000100336                                                                                                        243542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 xml:space="preserve">Отделение Брянск                                                                                                                    </w:t>
      </w:r>
      <w:r>
        <w:rPr>
          <w:b/>
          <w:i/>
        </w:rPr>
        <w:t xml:space="preserve"> </w:t>
      </w:r>
      <w:proofErr w:type="spellStart"/>
      <w:r>
        <w:rPr>
          <w:b/>
        </w:rPr>
        <w:t>д</w:t>
      </w:r>
      <w:proofErr w:type="gramStart"/>
      <w:r>
        <w:rPr>
          <w:b/>
        </w:rPr>
        <w:t>.П</w:t>
      </w:r>
      <w:proofErr w:type="gramEnd"/>
      <w:r>
        <w:rPr>
          <w:b/>
        </w:rPr>
        <w:t>рирубки</w:t>
      </w:r>
      <w:proofErr w:type="spellEnd"/>
    </w:p>
    <w:p w:rsidR="000943F2" w:rsidRDefault="000943F2" w:rsidP="000943F2">
      <w:pPr>
        <w:pStyle w:val="a3"/>
        <w:rPr>
          <w:b/>
        </w:rPr>
      </w:pPr>
      <w:r>
        <w:rPr>
          <w:b/>
        </w:rPr>
        <w:t xml:space="preserve">По Брянской области                                                                                                            </w:t>
      </w:r>
      <w:proofErr w:type="spellStart"/>
      <w:r>
        <w:rPr>
          <w:b/>
        </w:rPr>
        <w:t>ул</w:t>
      </w:r>
      <w:proofErr w:type="gramStart"/>
      <w:r>
        <w:rPr>
          <w:b/>
        </w:rPr>
        <w:t>.М</w:t>
      </w:r>
      <w:proofErr w:type="gramEnd"/>
      <w:r>
        <w:rPr>
          <w:b/>
        </w:rPr>
        <w:t>осковская</w:t>
      </w:r>
      <w:proofErr w:type="spellEnd"/>
      <w:r>
        <w:rPr>
          <w:b/>
        </w:rPr>
        <w:t xml:space="preserve"> д.1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 xml:space="preserve">ИНН-3252001505                                                                                                                    </w:t>
      </w:r>
      <w:proofErr w:type="spellStart"/>
      <w:r>
        <w:rPr>
          <w:b/>
        </w:rPr>
        <w:t>Погарского</w:t>
      </w:r>
      <w:proofErr w:type="spellEnd"/>
      <w:r>
        <w:rPr>
          <w:b/>
        </w:rPr>
        <w:t xml:space="preserve"> района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>КПП-3252001001                                                                                                                     Брянской области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 xml:space="preserve">ОКАТО-15242848000                                                                                                                   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>ОГРН-1053249540398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>ОКПО-04117360</w:t>
      </w:r>
    </w:p>
    <w:p w:rsidR="000943F2" w:rsidRDefault="000943F2" w:rsidP="000943F2">
      <w:pPr>
        <w:pStyle w:val="a3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исх.№44                                                               Главе администрации</w:t>
      </w: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04.05.2018                                                    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Цыганок С.И.</w:t>
      </w: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Уважаемый Сергей Иванович!</w:t>
      </w: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Прирубкинская сельская администрация просит разместить на Вашем сайте в разделе Прирубкинская сельская администрация:</w:t>
      </w: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 сведения о </w:t>
      </w:r>
      <w:proofErr w:type="spellStart"/>
      <w:r>
        <w:rPr>
          <w:sz w:val="28"/>
          <w:szCs w:val="28"/>
        </w:rPr>
        <w:t>доходах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имуществе и обязательствах имущественного характера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служащих </w:t>
      </w:r>
      <w:proofErr w:type="spellStart"/>
      <w:r>
        <w:rPr>
          <w:sz w:val="28"/>
          <w:szCs w:val="28"/>
        </w:rPr>
        <w:t>Прирубкинского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области с 01 января 2017 г. по 31 декабря 2017 г.  </w:t>
      </w: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Прирубкинской</w:t>
      </w:r>
    </w:p>
    <w:p w:rsidR="000943F2" w:rsidRDefault="000943F2" w:rsidP="00094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>
        <w:rPr>
          <w:sz w:val="28"/>
          <w:szCs w:val="28"/>
        </w:rPr>
        <w:t>Л.М.Анищенко</w:t>
      </w:r>
      <w:proofErr w:type="spellEnd"/>
    </w:p>
    <w:p w:rsidR="000943F2" w:rsidRDefault="000943F2"/>
    <w:sectPr w:rsidR="0009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35"/>
    <w:rsid w:val="000943F2"/>
    <w:rsid w:val="003D766D"/>
    <w:rsid w:val="00577875"/>
    <w:rsid w:val="00A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2018-05-04T06:38:00Z</dcterms:created>
  <dcterms:modified xsi:type="dcterms:W3CDTF">2018-05-04T06:57:00Z</dcterms:modified>
</cp:coreProperties>
</file>